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EDD2D" w14:textId="77777777" w:rsidR="0028601B" w:rsidRDefault="0028601B" w:rsidP="0028601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color w:val="000000" w:themeColor="text1"/>
          <w:sz w:val="20"/>
          <w:szCs w:val="20"/>
          <w:bdr w:val="none" w:sz="0" w:space="0" w:color="auto"/>
          <w:lang w:val="lt-LT" w:eastAsia="lt-LT"/>
        </w:rPr>
      </w:pPr>
      <w:bookmarkStart w:id="0" w:name="_Ref38539939"/>
      <w:bookmarkStart w:id="1" w:name="_Ref38541068"/>
      <w:bookmarkStart w:id="2" w:name="_Ref38885053"/>
      <w:bookmarkStart w:id="3" w:name="_Ref38899023"/>
      <w:bookmarkStart w:id="4" w:name="_Toc95134075"/>
      <w:r w:rsidRPr="007E4C07">
        <w:rPr>
          <w:rFonts w:eastAsiaTheme="minorEastAsia"/>
          <w:color w:val="000000" w:themeColor="text1"/>
          <w:sz w:val="20"/>
          <w:szCs w:val="20"/>
          <w:bdr w:val="none" w:sz="0" w:space="0" w:color="auto"/>
          <w:lang w:val="lt-LT" w:eastAsia="lt-LT"/>
        </w:rPr>
        <w:t xml:space="preserve">Pirkimo sąlygų </w:t>
      </w:r>
    </w:p>
    <w:p w14:paraId="3216CC84" w14:textId="568DAEBB" w:rsidR="0028601B" w:rsidRPr="0028601B" w:rsidRDefault="0028601B" w:rsidP="0028601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color w:val="000000" w:themeColor="text1"/>
          <w:sz w:val="20"/>
          <w:szCs w:val="20"/>
          <w:bdr w:val="none" w:sz="0" w:space="0" w:color="auto"/>
          <w:lang w:val="lt-LT" w:eastAsia="lt-LT"/>
        </w:rPr>
      </w:pPr>
      <w:r w:rsidRPr="007E4C07">
        <w:rPr>
          <w:rFonts w:eastAsiaTheme="minorEastAsia"/>
          <w:color w:val="000000" w:themeColor="text1"/>
          <w:sz w:val="20"/>
          <w:szCs w:val="20"/>
          <w:bdr w:val="none" w:sz="0" w:space="0" w:color="auto"/>
          <w:lang w:val="lt-LT" w:eastAsia="lt-LT"/>
        </w:rPr>
        <w:t>1</w:t>
      </w:r>
      <w:r>
        <w:rPr>
          <w:rFonts w:eastAsiaTheme="minorEastAsia"/>
          <w:color w:val="000000" w:themeColor="text1"/>
          <w:sz w:val="20"/>
          <w:szCs w:val="20"/>
          <w:bdr w:val="none" w:sz="0" w:space="0" w:color="auto"/>
          <w:lang w:val="lt-LT" w:eastAsia="lt-LT"/>
        </w:rPr>
        <w:t>.3.</w:t>
      </w:r>
      <w:r w:rsidRPr="007E4C07">
        <w:rPr>
          <w:rFonts w:eastAsiaTheme="minorEastAsia"/>
          <w:color w:val="000000" w:themeColor="text1"/>
          <w:sz w:val="20"/>
          <w:szCs w:val="20"/>
          <w:bdr w:val="none" w:sz="0" w:space="0" w:color="auto"/>
          <w:lang w:val="lt-LT" w:eastAsia="lt-LT"/>
        </w:rPr>
        <w:t xml:space="preserve"> priedas </w:t>
      </w:r>
      <w:bookmarkEnd w:id="0"/>
      <w:bookmarkEnd w:id="1"/>
      <w:bookmarkEnd w:id="2"/>
      <w:bookmarkEnd w:id="3"/>
      <w:bookmarkEnd w:id="4"/>
      <w:r>
        <w:rPr>
          <w:rFonts w:eastAsiaTheme="minorEastAsia"/>
          <w:color w:val="000000" w:themeColor="text1"/>
          <w:sz w:val="20"/>
          <w:szCs w:val="20"/>
          <w:bdr w:val="none" w:sz="0" w:space="0" w:color="auto"/>
          <w:lang w:val="lt-LT" w:eastAsia="lt-LT"/>
        </w:rPr>
        <w:t>„Techninė specifikacija (</w:t>
      </w:r>
      <w:r w:rsidRPr="004D1EA8">
        <w:rPr>
          <w:rFonts w:eastAsiaTheme="minorEastAsia"/>
          <w:color w:val="EE0000"/>
          <w:sz w:val="20"/>
          <w:szCs w:val="20"/>
          <w:bdr w:val="none" w:sz="0" w:space="0" w:color="auto"/>
          <w:lang w:val="lt-LT" w:eastAsia="lt-LT"/>
        </w:rPr>
        <w:t>II</w:t>
      </w:r>
      <w:r>
        <w:rPr>
          <w:rFonts w:eastAsiaTheme="minorEastAsia"/>
          <w:color w:val="EE0000"/>
          <w:sz w:val="20"/>
          <w:szCs w:val="20"/>
          <w:bdr w:val="none" w:sz="0" w:space="0" w:color="auto"/>
          <w:lang w:val="lt-LT" w:eastAsia="lt-LT"/>
        </w:rPr>
        <w:t>I</w:t>
      </w:r>
      <w:r w:rsidRPr="004D1EA8">
        <w:rPr>
          <w:rFonts w:eastAsiaTheme="minorEastAsia"/>
          <w:color w:val="EE0000"/>
          <w:sz w:val="20"/>
          <w:szCs w:val="20"/>
          <w:bdr w:val="none" w:sz="0" w:space="0" w:color="auto"/>
          <w:lang w:val="lt-LT" w:eastAsia="lt-LT"/>
        </w:rPr>
        <w:t xml:space="preserve"> pirkimo dalis</w:t>
      </w:r>
      <w:r>
        <w:rPr>
          <w:rFonts w:eastAsiaTheme="minorEastAsia"/>
          <w:color w:val="000000" w:themeColor="text1"/>
          <w:sz w:val="20"/>
          <w:szCs w:val="20"/>
          <w:bdr w:val="none" w:sz="0" w:space="0" w:color="auto"/>
          <w:lang w:val="lt-LT" w:eastAsia="lt-LT"/>
        </w:rPr>
        <w:t>)“</w:t>
      </w:r>
    </w:p>
    <w:p w14:paraId="3AFBCA25"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rebuchet MS" w:eastAsiaTheme="minorEastAsia" w:hAnsi="Trebuchet MS"/>
          <w:b/>
          <w:bCs/>
          <w:sz w:val="22"/>
          <w:szCs w:val="22"/>
          <w:bdr w:val="none" w:sz="0" w:space="0" w:color="auto"/>
          <w:lang w:val="lt-LT" w:eastAsia="lt-LT"/>
        </w:rPr>
      </w:pPr>
    </w:p>
    <w:p w14:paraId="6750F53D" w14:textId="17456177" w:rsidR="0028601B" w:rsidRDefault="0028601B" w:rsidP="00F3710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bdr w:val="none" w:sz="0" w:space="0" w:color="auto"/>
          <w:lang w:val="lt-LT" w:eastAsia="lt-LT"/>
        </w:rPr>
      </w:pPr>
      <w:r w:rsidRPr="007F1E71">
        <w:rPr>
          <w:rFonts w:eastAsia="Times New Roman"/>
          <w:b/>
          <w:bCs/>
          <w:color w:val="00000A"/>
          <w:bdr w:val="none" w:sz="0" w:space="0" w:color="auto"/>
          <w:lang w:val="lt-LT" w:eastAsia="zh-CN"/>
        </w:rPr>
        <w:t xml:space="preserve">ORTODONTINIAI </w:t>
      </w:r>
      <w:r>
        <w:rPr>
          <w:rFonts w:eastAsia="Times New Roman"/>
          <w:b/>
          <w:bCs/>
          <w:color w:val="00000A"/>
          <w:bdr w:val="none" w:sz="0" w:space="0" w:color="auto"/>
          <w:lang w:val="lt-LT" w:eastAsia="zh-CN"/>
        </w:rPr>
        <w:t>APARATAI</w:t>
      </w:r>
      <w:r w:rsidRPr="007F1E71">
        <w:rPr>
          <w:rFonts w:eastAsiaTheme="minorEastAsia"/>
          <w:b/>
          <w:bdr w:val="none" w:sz="0" w:space="0" w:color="auto"/>
          <w:lang w:val="lt-LT" w:eastAsia="lt-LT"/>
        </w:rPr>
        <w:t xml:space="preserve"> </w:t>
      </w:r>
    </w:p>
    <w:p w14:paraId="0FF9963A" w14:textId="6810CB37" w:rsidR="00F37108" w:rsidRDefault="00F37108" w:rsidP="00F3710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t>TECHNINĖ SPECIFIKACIJA</w:t>
      </w:r>
    </w:p>
    <w:p w14:paraId="469794DF" w14:textId="4C791D8A" w:rsidR="00F37108" w:rsidRPr="00251A7B" w:rsidRDefault="0028601B" w:rsidP="00F3710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bdr w:val="none" w:sz="0" w:space="0" w:color="auto"/>
          <w:lang w:val="lt-LT" w:eastAsia="lt-LT"/>
        </w:rPr>
      </w:pPr>
      <w:r>
        <w:rPr>
          <w:rFonts w:eastAsiaTheme="minorEastAsia"/>
          <w:b/>
          <w:bdr w:val="none" w:sz="0" w:space="0" w:color="auto"/>
          <w:lang w:val="lt-LT" w:eastAsia="lt-LT"/>
        </w:rPr>
        <w:t>III</w:t>
      </w:r>
      <w:r w:rsidR="0007748E" w:rsidRPr="00251A7B">
        <w:rPr>
          <w:rFonts w:eastAsiaTheme="minorEastAsia"/>
          <w:b/>
          <w:bdr w:val="none" w:sz="0" w:space="0" w:color="auto"/>
          <w:lang w:val="lt-LT" w:eastAsia="lt-LT"/>
        </w:rPr>
        <w:t xml:space="preserve"> pirkimo dalis</w:t>
      </w:r>
    </w:p>
    <w:p w14:paraId="774DF8CA" w14:textId="05638103" w:rsidR="001110B5" w:rsidRPr="0028601B" w:rsidRDefault="002D12AF" w:rsidP="0002429A">
      <w:pPr>
        <w:pStyle w:val="Sraopastraipa"/>
        <w:numPr>
          <w:ilvl w:val="0"/>
          <w:numId w:val="3"/>
        </w:numPr>
        <w:tabs>
          <w:tab w:val="left" w:pos="993"/>
        </w:tabs>
        <w:jc w:val="both"/>
        <w:rPr>
          <w:bCs/>
          <w:color w:val="000000"/>
          <w:sz w:val="22"/>
          <w:szCs w:val="22"/>
          <w:lang w:val="lt-LT" w:eastAsia="lt-LT"/>
        </w:rPr>
      </w:pPr>
      <w:r w:rsidRPr="0028601B">
        <w:rPr>
          <w:bCs/>
          <w:color w:val="000000"/>
          <w:sz w:val="22"/>
          <w:szCs w:val="22"/>
          <w:lang w:val="lt-LT" w:eastAsia="lt-LT"/>
        </w:rPr>
        <w:t xml:space="preserve">Pirkimo objektas </w:t>
      </w:r>
      <w:r w:rsidR="007F1E71" w:rsidRPr="0028601B">
        <w:rPr>
          <w:bCs/>
          <w:color w:val="000000"/>
          <w:sz w:val="22"/>
          <w:szCs w:val="22"/>
          <w:lang w:val="lt-LT" w:eastAsia="lt-LT"/>
        </w:rPr>
        <w:t>–</w:t>
      </w:r>
      <w:r w:rsidRPr="0028601B">
        <w:rPr>
          <w:bCs/>
          <w:color w:val="000000"/>
          <w:sz w:val="22"/>
          <w:szCs w:val="22"/>
          <w:lang w:val="lt-LT" w:eastAsia="lt-LT"/>
        </w:rPr>
        <w:t xml:space="preserve"> </w:t>
      </w:r>
      <w:r w:rsidR="007F1E71" w:rsidRPr="0028601B">
        <w:rPr>
          <w:rFonts w:eastAsia="Times New Roman"/>
          <w:b/>
          <w:bCs/>
          <w:color w:val="00000A"/>
          <w:sz w:val="22"/>
          <w:szCs w:val="22"/>
          <w:bdr w:val="none" w:sz="0" w:space="0" w:color="auto"/>
          <w:lang w:val="lt-LT" w:eastAsia="zh-CN"/>
        </w:rPr>
        <w:t xml:space="preserve">Ortodontiniai </w:t>
      </w:r>
      <w:r w:rsidR="001571B9" w:rsidRPr="0028601B">
        <w:rPr>
          <w:rFonts w:eastAsia="Times New Roman"/>
          <w:b/>
          <w:bCs/>
          <w:color w:val="00000A"/>
          <w:sz w:val="22"/>
          <w:szCs w:val="22"/>
          <w:bdr w:val="none" w:sz="0" w:space="0" w:color="auto"/>
          <w:lang w:val="lt-LT" w:eastAsia="zh-CN"/>
        </w:rPr>
        <w:t>aparatai</w:t>
      </w:r>
      <w:r w:rsidR="00F37108" w:rsidRPr="0028601B">
        <w:rPr>
          <w:rFonts w:eastAsiaTheme="minorEastAsia"/>
          <w:b/>
          <w:sz w:val="22"/>
          <w:szCs w:val="22"/>
          <w:bdr w:val="none" w:sz="0" w:space="0" w:color="auto"/>
          <w:lang w:val="lt-LT" w:eastAsia="lt-LT"/>
        </w:rPr>
        <w:t xml:space="preserve"> </w:t>
      </w:r>
      <w:r w:rsidR="001110B5" w:rsidRPr="0028601B">
        <w:rPr>
          <w:bCs/>
          <w:color w:val="000000"/>
          <w:sz w:val="22"/>
          <w:szCs w:val="22"/>
          <w:lang w:val="lt-LT" w:eastAsia="lt-LT"/>
        </w:rPr>
        <w:t>(</w:t>
      </w:r>
      <w:r w:rsidR="0002429A" w:rsidRPr="0028601B">
        <w:rPr>
          <w:bCs/>
          <w:color w:val="000000"/>
          <w:sz w:val="22"/>
          <w:szCs w:val="22"/>
          <w:lang w:val="lt-LT" w:eastAsia="lt-LT"/>
        </w:rPr>
        <w:t xml:space="preserve">toliau - </w:t>
      </w:r>
      <w:r w:rsidR="001110B5" w:rsidRPr="0028601B">
        <w:rPr>
          <w:bCs/>
          <w:color w:val="000000"/>
          <w:sz w:val="22"/>
          <w:szCs w:val="22"/>
          <w:lang w:val="lt-LT" w:eastAsia="lt-LT"/>
        </w:rPr>
        <w:t>dantų protezavimo gaminiai</w:t>
      </w:r>
      <w:r w:rsidR="0002429A" w:rsidRPr="0028601B">
        <w:rPr>
          <w:bCs/>
          <w:color w:val="000000"/>
          <w:sz w:val="22"/>
          <w:szCs w:val="22"/>
          <w:lang w:val="lt-LT" w:eastAsia="lt-LT"/>
        </w:rPr>
        <w:t>/ prekė</w:t>
      </w:r>
      <w:r w:rsidR="004D74C3" w:rsidRPr="0028601B">
        <w:rPr>
          <w:bCs/>
          <w:color w:val="000000"/>
          <w:sz w:val="22"/>
          <w:szCs w:val="22"/>
          <w:lang w:val="lt-LT" w:eastAsia="lt-LT"/>
        </w:rPr>
        <w:t xml:space="preserve"> (-ės)</w:t>
      </w:r>
      <w:r w:rsidR="001110B5" w:rsidRPr="0028601B">
        <w:rPr>
          <w:bCs/>
          <w:color w:val="000000"/>
          <w:sz w:val="22"/>
          <w:szCs w:val="22"/>
          <w:lang w:val="lt-LT" w:eastAsia="lt-LT"/>
        </w:rPr>
        <w:t xml:space="preserve">), skirti pacientams, turintiems dalinius dantų ar dantų eilių defektus. </w:t>
      </w:r>
      <w:r w:rsidR="001110B5" w:rsidRPr="0028601B">
        <w:rPr>
          <w:sz w:val="22"/>
          <w:szCs w:val="22"/>
          <w:lang w:val="lt-LT"/>
        </w:rPr>
        <w:t>Dantų protezavimo gaminiai priklausomai nuo pasirinktos konstrukcijos bei konstrukcinių medžiagų padės dalinai atstatyti paciento kramtymo funkciją ir burnos bei veido estetiką.</w:t>
      </w:r>
      <w:r w:rsidR="001110B5" w:rsidRPr="0028601B">
        <w:rPr>
          <w:b/>
          <w:color w:val="000000"/>
          <w:sz w:val="22"/>
          <w:szCs w:val="22"/>
          <w:lang w:val="lt-LT" w:eastAsia="lt-LT"/>
        </w:rPr>
        <w:t xml:space="preserve"> </w:t>
      </w:r>
    </w:p>
    <w:p w14:paraId="390A2BAA" w14:textId="1BE89B7B" w:rsidR="00743DC1" w:rsidRPr="0028601B" w:rsidRDefault="00743DC1" w:rsidP="00743DC1">
      <w:pPr>
        <w:pStyle w:val="Sraopastraipa"/>
        <w:numPr>
          <w:ilvl w:val="0"/>
          <w:numId w:val="3"/>
        </w:numPr>
        <w:jc w:val="both"/>
        <w:rPr>
          <w:bCs/>
          <w:color w:val="000000"/>
          <w:sz w:val="22"/>
          <w:szCs w:val="22"/>
          <w:lang w:val="lt-LT" w:eastAsia="lt-LT"/>
        </w:rPr>
      </w:pPr>
      <w:r w:rsidRPr="0028601B">
        <w:rPr>
          <w:bCs/>
          <w:color w:val="000000"/>
          <w:sz w:val="22"/>
          <w:szCs w:val="22"/>
          <w:lang w:val="lt-LT" w:eastAsia="lt-LT"/>
        </w:rPr>
        <w:t xml:space="preserve">Pirkėjui protezavimo gaminius pristatyti naujus, nenaudotus, tinkamai įpakuotus nepažeistose pakuotėse (siekiant apsaugoti Prekes nuo meteorologinių veiksnių įtakos Prekių gabenimo ir sandėliavimo metu, užtikrinti Prekių išsaugojimą jas gabenant), dezinfekuotas (patvirtinant raštu), neturinčias paslėptų trūkumų bei defektų Prekes, atitinkančias specifikacijas, kurios yra nurodytos Techninės specifikacijos </w:t>
      </w:r>
      <w:r w:rsidR="00C90827" w:rsidRPr="0028601B">
        <w:rPr>
          <w:bCs/>
          <w:color w:val="000000"/>
          <w:sz w:val="22"/>
          <w:szCs w:val="22"/>
          <w:lang w:val="lt-LT" w:eastAsia="lt-LT"/>
        </w:rPr>
        <w:t xml:space="preserve">1 </w:t>
      </w:r>
      <w:r w:rsidRPr="0028601B">
        <w:rPr>
          <w:bCs/>
          <w:color w:val="000000"/>
          <w:sz w:val="22"/>
          <w:szCs w:val="22"/>
          <w:lang w:val="lt-LT" w:eastAsia="lt-LT"/>
        </w:rPr>
        <w:t>lentelėje.</w:t>
      </w:r>
    </w:p>
    <w:p w14:paraId="3E358B23" w14:textId="77777777" w:rsidR="00743DC1" w:rsidRPr="0028601B" w:rsidRDefault="00743DC1" w:rsidP="00743DC1">
      <w:pPr>
        <w:pStyle w:val="Sraopastraipa"/>
        <w:numPr>
          <w:ilvl w:val="0"/>
          <w:numId w:val="3"/>
        </w:numPr>
        <w:jc w:val="both"/>
        <w:rPr>
          <w:bCs/>
          <w:color w:val="000000"/>
          <w:sz w:val="22"/>
          <w:szCs w:val="22"/>
          <w:lang w:val="lt-LT" w:eastAsia="lt-LT"/>
        </w:rPr>
      </w:pPr>
      <w:r w:rsidRPr="0028601B">
        <w:rPr>
          <w:bCs/>
          <w:color w:val="000000"/>
          <w:sz w:val="22"/>
          <w:szCs w:val="22"/>
          <w:lang w:val="lt-LT" w:eastAsia="lt-LT"/>
        </w:rPr>
        <w:t>Gaminant Prekes, naudoti tik kokybiškas, CE ženklu pažymėtas ir turinčias atitikties deklaracijas medžiagas, įeinančias į Prekių konstrukciją, atitinkančius saugos reikalavimus priemones ir įrenginius.</w:t>
      </w:r>
    </w:p>
    <w:p w14:paraId="186D5FE2" w14:textId="1A96C228" w:rsidR="00743DC1" w:rsidRPr="0028601B" w:rsidRDefault="00743DC1" w:rsidP="00743DC1">
      <w:pPr>
        <w:pStyle w:val="Sraopastraipa"/>
        <w:numPr>
          <w:ilvl w:val="0"/>
          <w:numId w:val="3"/>
        </w:numPr>
        <w:tabs>
          <w:tab w:val="left" w:pos="993"/>
        </w:tabs>
        <w:jc w:val="both"/>
        <w:rPr>
          <w:bCs/>
          <w:color w:val="000000"/>
          <w:sz w:val="22"/>
          <w:szCs w:val="22"/>
          <w:lang w:val="lt-LT" w:eastAsia="lt-LT"/>
        </w:rPr>
      </w:pPr>
      <w:r w:rsidRPr="0028601B">
        <w:rPr>
          <w:bCs/>
          <w:color w:val="000000"/>
          <w:sz w:val="22"/>
          <w:szCs w:val="22"/>
          <w:lang w:val="lt-LT" w:eastAsia="lt-LT"/>
        </w:rPr>
        <w:t>4.</w:t>
      </w:r>
      <w:r w:rsidRPr="0028601B">
        <w:rPr>
          <w:bCs/>
          <w:color w:val="000000"/>
          <w:sz w:val="22"/>
          <w:szCs w:val="22"/>
          <w:lang w:val="lt-LT" w:eastAsia="lt-LT"/>
        </w:rPr>
        <w:tab/>
        <w:t>Gaminti dantų protezavimo gaminius tik jų rūšis užregistravus Valstybinėje akreditavimo sveikatos priežiūros veiklai tarnyboje prie Sveikatos priežiūros ministerijos.</w:t>
      </w:r>
    </w:p>
    <w:p w14:paraId="3C838510" w14:textId="77777777" w:rsidR="00743DC1" w:rsidRPr="0028601B" w:rsidRDefault="00743DC1" w:rsidP="00743DC1">
      <w:pPr>
        <w:pStyle w:val="Sraopastraipa"/>
        <w:numPr>
          <w:ilvl w:val="0"/>
          <w:numId w:val="3"/>
        </w:numPr>
        <w:jc w:val="both"/>
        <w:rPr>
          <w:bCs/>
          <w:color w:val="000000"/>
          <w:sz w:val="22"/>
          <w:szCs w:val="22"/>
          <w:lang w:val="lt-LT" w:eastAsia="lt-LT"/>
        </w:rPr>
      </w:pPr>
      <w:r w:rsidRPr="0028601B">
        <w:rPr>
          <w:bCs/>
          <w:color w:val="000000"/>
          <w:sz w:val="22"/>
          <w:szCs w:val="22"/>
          <w:lang w:val="lt-LT" w:eastAsia="lt-LT"/>
        </w:rPr>
        <w:t>Pastebėjus atspaudų ir/ar sąkandžio registrų kokybės trūkumus, informuoti Pirkėją per 1 darbo dieną.</w:t>
      </w:r>
    </w:p>
    <w:p w14:paraId="3AD032F2" w14:textId="77777777" w:rsidR="00743DC1" w:rsidRPr="0028601B" w:rsidRDefault="00743DC1" w:rsidP="00743DC1">
      <w:pPr>
        <w:pStyle w:val="Sraopastraipa"/>
        <w:numPr>
          <w:ilvl w:val="0"/>
          <w:numId w:val="3"/>
        </w:numPr>
        <w:jc w:val="both"/>
        <w:rPr>
          <w:bCs/>
          <w:color w:val="000000"/>
          <w:sz w:val="22"/>
          <w:szCs w:val="22"/>
          <w:lang w:val="lt-LT" w:eastAsia="lt-LT"/>
        </w:rPr>
      </w:pPr>
      <w:r w:rsidRPr="0028601B">
        <w:rPr>
          <w:bCs/>
          <w:color w:val="000000"/>
          <w:sz w:val="22"/>
          <w:szCs w:val="22"/>
          <w:lang w:val="lt-LT" w:eastAsia="lt-LT"/>
        </w:rPr>
        <w:t>Nuliedinti modelius be defektų, tiksliai sustatyti juos pagal sąkandžio registrą ir/ar veido lanką bei išpjaustyti nepaslankius štampukus.</w:t>
      </w:r>
    </w:p>
    <w:p w14:paraId="23E1AEA2" w14:textId="25DE755F" w:rsidR="00743DC1" w:rsidRPr="0028601B" w:rsidRDefault="00743DC1" w:rsidP="0002429A">
      <w:pPr>
        <w:pStyle w:val="Sraopastraipa"/>
        <w:numPr>
          <w:ilvl w:val="0"/>
          <w:numId w:val="3"/>
        </w:numPr>
        <w:tabs>
          <w:tab w:val="left" w:pos="993"/>
        </w:tabs>
        <w:jc w:val="both"/>
        <w:rPr>
          <w:bCs/>
          <w:color w:val="000000"/>
          <w:sz w:val="22"/>
          <w:szCs w:val="22"/>
          <w:lang w:val="lt-LT" w:eastAsia="lt-LT"/>
        </w:rPr>
      </w:pPr>
      <w:r w:rsidRPr="0028601B">
        <w:rPr>
          <w:bCs/>
          <w:color w:val="000000"/>
          <w:sz w:val="22"/>
          <w:szCs w:val="22"/>
          <w:lang w:val="lt-LT" w:eastAsia="lt-LT"/>
        </w:rPr>
        <w:t xml:space="preserve">Garantija </w:t>
      </w:r>
      <w:r w:rsidR="001571B9" w:rsidRPr="0028601B">
        <w:rPr>
          <w:rFonts w:eastAsia="Times New Roman"/>
          <w:color w:val="00000A"/>
          <w:sz w:val="22"/>
          <w:szCs w:val="22"/>
          <w:bdr w:val="none" w:sz="0" w:space="0" w:color="auto"/>
          <w:lang w:val="lt-LT" w:eastAsia="zh-CN"/>
        </w:rPr>
        <w:t>Ortodontiniams aparatams</w:t>
      </w:r>
      <w:r w:rsidR="001571B9" w:rsidRPr="0028601B">
        <w:rPr>
          <w:rFonts w:eastAsiaTheme="minorEastAsia"/>
          <w:b/>
          <w:sz w:val="22"/>
          <w:szCs w:val="22"/>
          <w:bdr w:val="none" w:sz="0" w:space="0" w:color="auto"/>
          <w:lang w:val="lt-LT" w:eastAsia="lt-LT"/>
        </w:rPr>
        <w:t xml:space="preserve"> </w:t>
      </w:r>
      <w:r w:rsidRPr="0028601B">
        <w:rPr>
          <w:bCs/>
          <w:color w:val="000000"/>
          <w:sz w:val="22"/>
          <w:szCs w:val="22"/>
          <w:lang w:val="lt-LT" w:eastAsia="lt-LT"/>
        </w:rPr>
        <w:t>netaikoma</w:t>
      </w:r>
      <w:r w:rsidR="001571B9" w:rsidRPr="0028601B">
        <w:rPr>
          <w:bCs/>
          <w:color w:val="000000"/>
          <w:sz w:val="22"/>
          <w:szCs w:val="22"/>
          <w:lang w:val="lt-LT" w:eastAsia="lt-LT"/>
        </w:rPr>
        <w:t>.</w:t>
      </w:r>
    </w:p>
    <w:p w14:paraId="1611C35A" w14:textId="0341ED1E" w:rsidR="00DA2197" w:rsidRPr="0028601B" w:rsidRDefault="00DA2197" w:rsidP="00DA2197">
      <w:pPr>
        <w:pStyle w:val="Sraopastraipa"/>
        <w:numPr>
          <w:ilvl w:val="0"/>
          <w:numId w:val="3"/>
        </w:numPr>
        <w:jc w:val="both"/>
        <w:rPr>
          <w:rFonts w:eastAsia="Times New Roman"/>
          <w:color w:val="000000"/>
          <w:sz w:val="22"/>
          <w:szCs w:val="22"/>
          <w:bdr w:val="none" w:sz="0" w:space="0" w:color="auto"/>
          <w:lang w:val="lt-LT" w:eastAsia="lt-LT"/>
        </w:rPr>
      </w:pPr>
      <w:r w:rsidRPr="0028601B">
        <w:rPr>
          <w:rFonts w:eastAsia="Times New Roman"/>
          <w:color w:val="000000"/>
          <w:sz w:val="22"/>
          <w:szCs w:val="22"/>
          <w:bdr w:val="none" w:sz="0" w:space="0" w:color="auto"/>
          <w:lang w:val="lt-LT" w:eastAsia="lt-LT"/>
        </w:rPr>
        <w:t>Tiekėjas įsipareigoja grąžinti Pirkėjo siunčiamus atspaudinius šaukštus. Jeigu atspaudinis šaukštas dingsta dėl Tiekėjo kaltės, Tiekėjas įsipareigoja atlyginti Pirkėjui susidariusius nuostolius (sumokėti lygiavertę dingusio šaukšto kainai sumą arba atpirkti dingusius šaukštus);</w:t>
      </w:r>
    </w:p>
    <w:p w14:paraId="03C8439B" w14:textId="77777777" w:rsidR="00DA2197" w:rsidRPr="0028601B" w:rsidRDefault="00DA2197" w:rsidP="00DA2197">
      <w:pPr>
        <w:pStyle w:val="Sraopastraipa"/>
        <w:numPr>
          <w:ilvl w:val="0"/>
          <w:numId w:val="3"/>
        </w:numPr>
        <w:jc w:val="both"/>
        <w:rPr>
          <w:rFonts w:eastAsia="Times New Roman"/>
          <w:color w:val="000000"/>
          <w:sz w:val="22"/>
          <w:szCs w:val="22"/>
          <w:bdr w:val="none" w:sz="0" w:space="0" w:color="auto"/>
          <w:lang w:val="lt-LT" w:eastAsia="lt-LT"/>
        </w:rPr>
      </w:pPr>
      <w:r w:rsidRPr="0028601B">
        <w:rPr>
          <w:rFonts w:eastAsia="Times New Roman"/>
          <w:b/>
          <w:bCs/>
          <w:color w:val="000000"/>
          <w:sz w:val="22"/>
          <w:szCs w:val="22"/>
          <w:u w:val="single"/>
          <w:bdr w:val="none" w:sz="0" w:space="0" w:color="auto"/>
          <w:lang w:val="lt-LT" w:eastAsia="lt-LT"/>
        </w:rPr>
        <w:t>Tiekėjas, pristatydamas pagamintą individualų dantų protezavimo gaminį turi pateikti</w:t>
      </w:r>
      <w:r w:rsidRPr="0028601B">
        <w:rPr>
          <w:rFonts w:eastAsia="Times New Roman"/>
          <w:color w:val="000000"/>
          <w:sz w:val="22"/>
          <w:szCs w:val="22"/>
          <w:bdr w:val="none" w:sz="0" w:space="0" w:color="auto"/>
          <w:lang w:val="lt-LT" w:eastAsia="lt-LT"/>
        </w:rPr>
        <w:t xml:space="preserve"> kokybės užtikrinimo CE sertifikatą arba lygiaverčius dokumentus, gaminio techninį pasą, Prekių naudojimo ir priežiūros instrukcijas, garantiją patvirtinančius dokumentus ir kt.</w:t>
      </w:r>
    </w:p>
    <w:p w14:paraId="0411C09E" w14:textId="34D6514C" w:rsidR="00DA2197" w:rsidRPr="0028601B" w:rsidRDefault="00DA2197" w:rsidP="00DA2197">
      <w:pPr>
        <w:pStyle w:val="Sraopastraipa"/>
        <w:jc w:val="both"/>
        <w:rPr>
          <w:rFonts w:eastAsia="Times New Roman"/>
          <w:color w:val="000000"/>
          <w:sz w:val="22"/>
          <w:szCs w:val="22"/>
          <w:bdr w:val="none" w:sz="0" w:space="0" w:color="auto"/>
          <w:lang w:val="lt-LT" w:eastAsia="lt-LT"/>
        </w:rPr>
      </w:pPr>
      <w:r w:rsidRPr="0028601B">
        <w:rPr>
          <w:rFonts w:eastAsia="Times New Roman"/>
          <w:color w:val="000000"/>
          <w:sz w:val="22"/>
          <w:szCs w:val="22"/>
          <w:bdr w:val="none" w:sz="0" w:space="0" w:color="auto"/>
          <w:lang w:val="lt-LT" w:eastAsia="lt-LT"/>
        </w:rPr>
        <w:t>Prekės turi būti ženklintos lietuvių kalba, turi būti aiški informacija apie prekės gamintoją, ženklinimas turi atitikti 2017 m. balandžio 5 d. Europos parlamento ir Tarybos Medicinos priemonių reglamento (ES) 2017/745 dėl medicinos priemonių 1 priede išdėstytus bendruosius saugos ir veiksmingumo reikalavimus</w:t>
      </w:r>
    </w:p>
    <w:p w14:paraId="153BA863" w14:textId="77777777" w:rsidR="00C90827" w:rsidRPr="0028601B" w:rsidRDefault="00DA2197" w:rsidP="0028601B">
      <w:pPr>
        <w:pStyle w:val="Sraopastraipa"/>
        <w:numPr>
          <w:ilvl w:val="0"/>
          <w:numId w:val="3"/>
        </w:numPr>
        <w:jc w:val="both"/>
        <w:rPr>
          <w:rFonts w:eastAsia="Times New Roman"/>
          <w:color w:val="000000"/>
          <w:sz w:val="22"/>
          <w:szCs w:val="22"/>
          <w:bdr w:val="none" w:sz="0" w:space="0" w:color="auto"/>
          <w:lang w:val="lt-LT" w:eastAsia="lt-LT"/>
        </w:rPr>
      </w:pPr>
      <w:r w:rsidRPr="0028601B">
        <w:rPr>
          <w:rFonts w:eastAsia="Times New Roman"/>
          <w:color w:val="000000"/>
          <w:sz w:val="22"/>
          <w:szCs w:val="22"/>
          <w:u w:val="single"/>
          <w:bdr w:val="none" w:sz="0" w:space="0" w:color="auto"/>
          <w:lang w:val="lt-LT" w:eastAsia="lt-LT"/>
        </w:rPr>
        <w:t>Prekės turi būti pagamintos ir/ar pristatytos (įskaitant dantų protezų pasiėmimą ir pristatymą Pirkėjui) ne vėliau kaip per  7  (septynias) darbo dienas nuo užsakymo gavimo dienos</w:t>
      </w:r>
      <w:r w:rsidRPr="0028601B">
        <w:rPr>
          <w:rFonts w:eastAsia="Times New Roman"/>
          <w:color w:val="000000"/>
          <w:sz w:val="22"/>
          <w:szCs w:val="22"/>
          <w:bdr w:val="none" w:sz="0" w:space="0" w:color="auto"/>
          <w:lang w:val="lt-LT" w:eastAsia="lt-LT"/>
        </w:rPr>
        <w:t xml:space="preserve">. </w:t>
      </w:r>
    </w:p>
    <w:p w14:paraId="2EDADDC8" w14:textId="00CEB67E" w:rsidR="00DA2197" w:rsidRPr="0028601B" w:rsidRDefault="00DA2197" w:rsidP="00C90827">
      <w:pPr>
        <w:pStyle w:val="Sraopastraipa"/>
        <w:rPr>
          <w:rFonts w:eastAsia="Times New Roman"/>
          <w:color w:val="000000"/>
          <w:sz w:val="22"/>
          <w:szCs w:val="22"/>
          <w:bdr w:val="none" w:sz="0" w:space="0" w:color="auto"/>
          <w:lang w:val="lt-LT" w:eastAsia="lt-LT"/>
        </w:rPr>
      </w:pPr>
      <w:r w:rsidRPr="0028601B">
        <w:rPr>
          <w:rFonts w:eastAsia="Times New Roman"/>
          <w:color w:val="000000"/>
          <w:sz w:val="22"/>
          <w:szCs w:val="22"/>
          <w:bdr w:val="none" w:sz="0" w:space="0" w:color="auto"/>
          <w:lang w:val="lt-LT" w:eastAsia="lt-LT"/>
        </w:rPr>
        <w:t>Jeigu dėl technologinių sunkumų ar kitų priežasčių nespėjama įvykdyti užsakymą nustatytu terminu, informuoti Pirkėją ne vėliau kaip prieš 24 val., ir suderinti naują atlikimo terminą, bet ne ilgiau kaip 5 darbo dienos.</w:t>
      </w:r>
    </w:p>
    <w:p w14:paraId="684F43EA" w14:textId="17F53716" w:rsidR="00474464" w:rsidRPr="0028601B" w:rsidRDefault="00474464" w:rsidP="0037506A">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sz w:val="22"/>
          <w:szCs w:val="22"/>
          <w:bdr w:val="none" w:sz="0" w:space="0" w:color="auto"/>
          <w:lang w:val="lt-LT" w:eastAsia="lt-LT"/>
        </w:rPr>
      </w:pPr>
      <w:r w:rsidRPr="0028601B">
        <w:rPr>
          <w:rFonts w:eastAsia="Times New Roman"/>
          <w:sz w:val="22"/>
          <w:szCs w:val="22"/>
          <w:bdr w:val="none" w:sz="0" w:space="0" w:color="auto"/>
          <w:lang w:val="lt-LT" w:eastAsia="lt-LT"/>
        </w:rPr>
        <w:t>Visiems nurodytiems konkretiems prekių ar paslaugų pavadinimams, standartams taikoma „arba lygiavertis“. Tiekėjas, siūlantis lygiavertę prekę privalo patikimomis priemonėmis įrodyti, kad siūloma prekė yra lygiavertė ir visiškai atitinka techninėje specifikacijoje keliamus reikalavimus.</w:t>
      </w:r>
    </w:p>
    <w:p w14:paraId="69ABD437" w14:textId="20954BFA" w:rsidR="00474464" w:rsidRPr="0028601B" w:rsidRDefault="00474464" w:rsidP="00474464">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28601B">
        <w:rPr>
          <w:rFonts w:eastAsia="Times New Roman"/>
          <w:sz w:val="22"/>
          <w:szCs w:val="22"/>
          <w:bdr w:val="none" w:sz="0" w:space="0" w:color="auto"/>
          <w:lang w:val="lt-LT" w:eastAsia="lt-LT"/>
        </w:rPr>
        <w:t>Pirkimui numatytas standartinis 21% PVM tarifas, išskyrus dantų protezus, kuriems PVM netaikomas (Pridėtinės vertės mokesčio įstatymo 20 str. 4 d.).                   </w:t>
      </w:r>
    </w:p>
    <w:p w14:paraId="332C1123" w14:textId="77777777" w:rsidR="0028601B" w:rsidRDefault="00474464" w:rsidP="0028601B">
      <w:pPr>
        <w:pStyle w:val="Sraopastraipa"/>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28601B">
        <w:rPr>
          <w:rFonts w:eastAsia="Times New Roman"/>
          <w:sz w:val="22"/>
          <w:szCs w:val="22"/>
          <w:bdr w:val="none" w:sz="0" w:space="0" w:color="auto"/>
          <w:lang w:val="lt-LT" w:eastAsia="lt-LT"/>
        </w:rPr>
        <w:t>Jeigu tiekėjas  konkrečiai pozicijai (išskyrus dantų protezus) netaiko PVM, tokiu atveju turi pateikti paaiškinimą, kodėl PVM netaikomas.</w:t>
      </w:r>
    </w:p>
    <w:p w14:paraId="6969EDD6" w14:textId="3C4A4F58" w:rsidR="004D74C3" w:rsidRPr="0028601B" w:rsidRDefault="004D74C3" w:rsidP="00324E64">
      <w:pPr>
        <w:pStyle w:val="Sraopastraipa"/>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bCs/>
          <w:iCs/>
          <w:sz w:val="22"/>
          <w:szCs w:val="22"/>
          <w:bdr w:val="none" w:sz="0" w:space="0" w:color="auto"/>
          <w:lang w:val="lt-LT"/>
        </w:rPr>
        <w:t>Apskaičiuojant kainą, turi būti atsižvelgta į visą pirkimo dokumentuose nurodytą pirkimo objekto apimtį ir reikalavimus, kainos sudėtines dalis ir pan.</w:t>
      </w:r>
      <w:r w:rsidR="003B077F" w:rsidRPr="0028601B">
        <w:rPr>
          <w:rFonts w:eastAsiaTheme="minorHAnsi"/>
          <w:bCs/>
          <w:iCs/>
          <w:sz w:val="22"/>
          <w:szCs w:val="22"/>
          <w:bdr w:val="none" w:sz="0" w:space="0" w:color="auto"/>
          <w:lang w:val="lt-LT"/>
        </w:rPr>
        <w:t xml:space="preserve"> </w:t>
      </w:r>
      <w:r w:rsidRPr="0028601B">
        <w:rPr>
          <w:rFonts w:eastAsia="Calibri"/>
          <w:sz w:val="22"/>
          <w:szCs w:val="22"/>
          <w:bdr w:val="none" w:sz="0" w:space="0" w:color="auto"/>
          <w:lang w:val="lt-LT"/>
        </w:rPr>
        <w:t xml:space="preserve">Į pasiūlymo </w:t>
      </w:r>
      <w:r w:rsidRPr="0028601B">
        <w:rPr>
          <w:rFonts w:eastAsiaTheme="minorHAnsi"/>
          <w:bCs/>
          <w:iCs/>
          <w:sz w:val="22"/>
          <w:szCs w:val="22"/>
          <w:bdr w:val="none" w:sz="0" w:space="0" w:color="auto"/>
          <w:lang w:val="lt-LT"/>
        </w:rPr>
        <w:t xml:space="preserve">kainą privalo būti </w:t>
      </w:r>
      <w:r w:rsidRPr="0028601B">
        <w:rPr>
          <w:sz w:val="22"/>
          <w:szCs w:val="22"/>
          <w:bdr w:val="none" w:sz="0" w:space="0" w:color="auto"/>
          <w:lang w:val="lt-LT"/>
        </w:rPr>
        <w:t>įskaičiuoti visi mokesčiai bei visos</w:t>
      </w:r>
      <w:r w:rsidRPr="0028601B">
        <w:rPr>
          <w:rFonts w:eastAsiaTheme="minorHAnsi"/>
          <w:b/>
          <w:sz w:val="22"/>
          <w:szCs w:val="22"/>
          <w:bdr w:val="none" w:sz="0" w:space="0" w:color="auto"/>
          <w:lang w:val="lt-LT"/>
        </w:rPr>
        <w:t xml:space="preserve"> </w:t>
      </w:r>
      <w:r w:rsidRPr="0028601B">
        <w:rPr>
          <w:rFonts w:eastAsiaTheme="minorHAnsi"/>
          <w:sz w:val="22"/>
          <w:szCs w:val="22"/>
          <w:bdr w:val="none" w:sz="0" w:space="0" w:color="auto"/>
          <w:lang w:val="lt-LT"/>
        </w:rPr>
        <w:t>kitos Tiekėjo patirtos ir (ar) galimos patirti tiesioginės ir netiesioginės išlaidos ir mokesčiai</w:t>
      </w:r>
      <w:r w:rsidRPr="0028601B">
        <w:rPr>
          <w:sz w:val="22"/>
          <w:szCs w:val="22"/>
          <w:bdr w:val="none" w:sz="0" w:space="0" w:color="auto"/>
          <w:lang w:val="lt-LT"/>
        </w:rPr>
        <w:t>, susiję su Prekių tiekimu,</w:t>
      </w:r>
      <w:r w:rsidRPr="0028601B">
        <w:rPr>
          <w:rFonts w:eastAsiaTheme="minorHAnsi"/>
          <w:color w:val="000000"/>
          <w:sz w:val="22"/>
          <w:szCs w:val="22"/>
          <w:bdr w:val="none" w:sz="0" w:space="0" w:color="auto"/>
          <w:lang w:val="lt-LT"/>
        </w:rPr>
        <w:t xml:space="preserve"> įskaitant, bet neapsiribojant (išskyrus tuos atvejus, kai pirkimo </w:t>
      </w:r>
      <w:r w:rsidRPr="0028601B">
        <w:rPr>
          <w:rFonts w:eastAsiaTheme="minorHAnsi"/>
          <w:sz w:val="22"/>
          <w:szCs w:val="22"/>
          <w:bdr w:val="none" w:sz="0" w:space="0" w:color="auto"/>
          <w:lang w:val="lt-LT"/>
        </w:rPr>
        <w:t xml:space="preserve">dokumentuose aiškiai nurodyta, kad tam tikros konkrečios išlaidos neturi būti įskaičiuotos į Sutarties kainą): </w:t>
      </w:r>
    </w:p>
    <w:p w14:paraId="1FD622DB" w14:textId="32B9B806" w:rsidR="004D74C3" w:rsidRPr="0028601B" w:rsidRDefault="00DE0D1F" w:rsidP="00324E64">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 xml:space="preserve"> </w:t>
      </w:r>
      <w:r w:rsidR="004D74C3" w:rsidRPr="0028601B">
        <w:rPr>
          <w:rFonts w:eastAsiaTheme="minorHAnsi"/>
          <w:sz w:val="22"/>
          <w:szCs w:val="22"/>
          <w:bdr w:val="none" w:sz="0" w:space="0" w:color="auto"/>
          <w:lang w:val="lt-LT"/>
        </w:rPr>
        <w:t>transportavimo išlaidas;</w:t>
      </w:r>
    </w:p>
    <w:p w14:paraId="7503E58D" w14:textId="19D59EB1" w:rsidR="004D74C3" w:rsidRPr="0028601B" w:rsidRDefault="00DE0D1F" w:rsidP="00324E64">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 xml:space="preserve"> </w:t>
      </w:r>
      <w:r w:rsidR="004D74C3" w:rsidRPr="0028601B">
        <w:rPr>
          <w:rFonts w:eastAsiaTheme="minorHAnsi"/>
          <w:sz w:val="22"/>
          <w:szCs w:val="22"/>
          <w:bdr w:val="none" w:sz="0" w:space="0" w:color="auto"/>
          <w:lang w:val="lt-LT"/>
        </w:rPr>
        <w:t>pakavimo, pakrovimo, tranzito, iškrovimo, išpakavimo, pakuočių surinkimo ir sutvarkymo, tikrinimo, draudimo ir kitas su prekių tiekimu susijusias išlaidas;</w:t>
      </w:r>
    </w:p>
    <w:p w14:paraId="318A42B1" w14:textId="4A552ED8" w:rsidR="004D74C3" w:rsidRPr="0028601B" w:rsidRDefault="00DE0D1F" w:rsidP="00324E64">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 xml:space="preserve"> </w:t>
      </w:r>
      <w:r w:rsidR="004D74C3" w:rsidRPr="0028601B">
        <w:rPr>
          <w:rFonts w:eastAsiaTheme="minorHAnsi"/>
          <w:sz w:val="22"/>
          <w:szCs w:val="22"/>
          <w:bdr w:val="none" w:sz="0" w:space="0" w:color="auto"/>
          <w:lang w:val="lt-LT"/>
        </w:rPr>
        <w:t>visas su dokumentų, kurių reikalauja Pirkėjas, rengimu ir pateikimu susijusias išlaidas;</w:t>
      </w:r>
    </w:p>
    <w:p w14:paraId="202D4C81" w14:textId="40F2E59E" w:rsidR="004D74C3" w:rsidRPr="0028601B" w:rsidRDefault="00DE0D1F" w:rsidP="00324E64">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sz w:val="22"/>
          <w:szCs w:val="22"/>
          <w:bdr w:val="none" w:sz="0" w:space="0" w:color="auto"/>
          <w:lang w:val="lt-LT"/>
        </w:rPr>
        <w:t xml:space="preserve"> </w:t>
      </w:r>
      <w:r w:rsidR="004D74C3" w:rsidRPr="0028601B">
        <w:rPr>
          <w:sz w:val="22"/>
          <w:szCs w:val="22"/>
          <w:bdr w:val="none" w:sz="0" w:space="0" w:color="auto"/>
          <w:lang w:val="lt-LT"/>
        </w:rPr>
        <w:t>išlaidos licencijoms, patentams, leidimams ir pan.</w:t>
      </w:r>
    </w:p>
    <w:p w14:paraId="04DCC04B" w14:textId="70CDBFCE" w:rsidR="004D74C3" w:rsidRPr="0028601B" w:rsidRDefault="00DE0D1F" w:rsidP="00324E64">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 xml:space="preserve"> </w:t>
      </w:r>
      <w:r w:rsidR="004D74C3" w:rsidRPr="0028601B">
        <w:rPr>
          <w:rFonts w:eastAsiaTheme="minorHAnsi"/>
          <w:sz w:val="22"/>
          <w:szCs w:val="22"/>
          <w:bdr w:val="none" w:sz="0" w:space="0" w:color="auto"/>
          <w:lang w:val="lt-LT"/>
        </w:rPr>
        <w:t>elektroninių sąskaitų teikimo išlaidos;</w:t>
      </w:r>
    </w:p>
    <w:p w14:paraId="23C99F0A" w14:textId="20442B90" w:rsidR="004D74C3" w:rsidRPr="0028601B" w:rsidRDefault="00DE0D1F" w:rsidP="00324E64">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 xml:space="preserve"> </w:t>
      </w:r>
      <w:r w:rsidR="004D74C3" w:rsidRPr="0028601B">
        <w:rPr>
          <w:rFonts w:eastAsiaTheme="minorHAnsi"/>
          <w:sz w:val="22"/>
          <w:szCs w:val="22"/>
          <w:bdr w:val="none" w:sz="0" w:space="0" w:color="auto"/>
          <w:lang w:val="lt-LT"/>
        </w:rPr>
        <w:t>Prekių garantinės priežiūros išlaidos ir kt.</w:t>
      </w:r>
    </w:p>
    <w:p w14:paraId="506C01D2" w14:textId="691760D8" w:rsidR="00016312" w:rsidRPr="0028601B" w:rsidRDefault="00016312" w:rsidP="00324E64">
      <w:pPr>
        <w:pStyle w:val="Sraopastraipa"/>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lastRenderedPageBreak/>
        <w:t xml:space="preserve">Pagal individualų užsakymą gaminamų dantų protezų pirkimui taikomi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(toliau – Tvarkos aprašas) 4.4.4.3 papunkčiu: prekei pagaminti, paslaugai teikti ar darbams atlikti naudojama mažiau ar nenaudojama pavojingųjų cheminių medžiagų, neteršiama aplinka ir nekeliamas pavojus sveikatai. </w:t>
      </w:r>
    </w:p>
    <w:p w14:paraId="5A8EBE6A" w14:textId="0F2FC4E2" w:rsidR="00016312" w:rsidRPr="0028601B" w:rsidRDefault="00016312" w:rsidP="00324E6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 xml:space="preserve">Reikalavimas: </w:t>
      </w:r>
    </w:p>
    <w:p w14:paraId="312BBC47" w14:textId="502FC835" w:rsidR="00016312" w:rsidRPr="0028601B" w:rsidRDefault="0028601B" w:rsidP="00324E6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w:t>
      </w:r>
      <w:r w:rsidR="00016312" w:rsidRPr="0028601B">
        <w:rPr>
          <w:rFonts w:eastAsiaTheme="minorHAnsi"/>
          <w:sz w:val="22"/>
          <w:szCs w:val="22"/>
          <w:bdr w:val="none" w:sz="0" w:space="0" w:color="auto"/>
          <w:lang w:val="lt-LT"/>
        </w:rPr>
        <w:t xml:space="preserve"> Gamybos procese susidariusios atliekos turi būti tvarkomos pagal galiojančius aplinkosaugos reikalavimus, atskiriamos ir, kai įmanoma, perduodamos perdirbti.</w:t>
      </w:r>
    </w:p>
    <w:p w14:paraId="75E2CC7A" w14:textId="542069F3" w:rsidR="00016312" w:rsidRPr="0028601B" w:rsidRDefault="00016312" w:rsidP="00324E6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28601B">
        <w:rPr>
          <w:rFonts w:eastAsiaTheme="minorHAnsi"/>
          <w:sz w:val="22"/>
          <w:szCs w:val="22"/>
          <w:bdr w:val="none" w:sz="0" w:space="0" w:color="auto"/>
          <w:lang w:val="lt-LT"/>
        </w:rPr>
        <w:t>•Tiekėjas privalo turėti atliekų tvarkymo tvarką arba sutartis su atliekų tvarkymo įmonėmis.</w:t>
      </w:r>
    </w:p>
    <w:p w14:paraId="18CB589D" w14:textId="321BEAFF" w:rsidR="00016312" w:rsidRPr="0028601B" w:rsidRDefault="00016312" w:rsidP="00324E64">
      <w:pPr>
        <w:pStyle w:val="Betarp"/>
        <w:ind w:firstLine="720"/>
        <w:rPr>
          <w:sz w:val="22"/>
          <w:szCs w:val="22"/>
          <w:bdr w:val="none" w:sz="0" w:space="0" w:color="auto"/>
          <w:lang w:val="lt-LT"/>
        </w:rPr>
      </w:pPr>
      <w:r w:rsidRPr="0028601B">
        <w:rPr>
          <w:sz w:val="22"/>
          <w:szCs w:val="22"/>
          <w:bdr w:val="none" w:sz="0" w:space="0" w:color="auto"/>
          <w:lang w:val="lt-LT"/>
        </w:rPr>
        <w:t>Įrodymas:</w:t>
      </w:r>
    </w:p>
    <w:p w14:paraId="4C132EEA" w14:textId="0670BE7E" w:rsidR="00016312" w:rsidRPr="0028601B" w:rsidRDefault="00016312" w:rsidP="00324E64">
      <w:pPr>
        <w:pStyle w:val="Betarp"/>
        <w:ind w:firstLine="709"/>
        <w:rPr>
          <w:sz w:val="22"/>
          <w:szCs w:val="22"/>
          <w:bdr w:val="none" w:sz="0" w:space="0" w:color="auto"/>
          <w:lang w:val="lt-LT"/>
        </w:rPr>
      </w:pPr>
      <w:r w:rsidRPr="0028601B">
        <w:rPr>
          <w:sz w:val="22"/>
          <w:szCs w:val="22"/>
          <w:bdr w:val="none" w:sz="0" w:space="0" w:color="auto"/>
          <w:lang w:val="lt-LT"/>
        </w:rPr>
        <w:t xml:space="preserve">• Tiekėjo deklaracija dėl atliekų tvarkymo (Pirkimo sąlygų </w:t>
      </w:r>
      <w:r w:rsidR="0028601B">
        <w:rPr>
          <w:sz w:val="22"/>
          <w:szCs w:val="22"/>
          <w:bdr w:val="none" w:sz="0" w:space="0" w:color="auto"/>
          <w:lang w:val="lt-LT"/>
        </w:rPr>
        <w:t>8</w:t>
      </w:r>
      <w:r w:rsidRPr="0028601B">
        <w:rPr>
          <w:sz w:val="22"/>
          <w:szCs w:val="22"/>
          <w:bdr w:val="none" w:sz="0" w:space="0" w:color="auto"/>
          <w:lang w:val="lt-LT"/>
        </w:rPr>
        <w:t xml:space="preserve"> priedas).</w:t>
      </w:r>
      <w:r w:rsidR="0058362A" w:rsidRPr="0028601B">
        <w:rPr>
          <w:sz w:val="22"/>
          <w:szCs w:val="22"/>
          <w:bdr w:val="none" w:sz="0" w:space="0" w:color="auto"/>
          <w:lang w:val="lt-LT"/>
        </w:rPr>
        <w:t xml:space="preserve"> </w:t>
      </w:r>
      <w:r w:rsidR="0058362A" w:rsidRPr="0028601B">
        <w:rPr>
          <w:b/>
          <w:bCs/>
          <w:sz w:val="22"/>
          <w:szCs w:val="22"/>
          <w:bdr w:val="none" w:sz="0" w:space="0" w:color="auto"/>
          <w:lang w:val="lt-LT"/>
        </w:rPr>
        <w:t>Pateikiama su pasiūlymu.</w:t>
      </w:r>
    </w:p>
    <w:p w14:paraId="5C336AF2" w14:textId="0730F84E" w:rsidR="00016312" w:rsidRPr="0028601B" w:rsidRDefault="00016312" w:rsidP="00324E64">
      <w:pPr>
        <w:pStyle w:val="Betarp"/>
        <w:rPr>
          <w:sz w:val="22"/>
          <w:szCs w:val="22"/>
          <w:bdr w:val="none" w:sz="0" w:space="0" w:color="auto"/>
          <w:lang w:val="lt-LT"/>
        </w:rPr>
      </w:pPr>
      <w:r w:rsidRPr="0028601B">
        <w:rPr>
          <w:sz w:val="22"/>
          <w:szCs w:val="22"/>
          <w:bdr w:val="none" w:sz="0" w:space="0" w:color="auto"/>
          <w:lang w:val="lt-LT"/>
        </w:rPr>
        <w:t xml:space="preserve">            Papildomai (neprivaloma): atliekų tvarkymo sutartys, ISO 14001 ar EMAS sertifikatai.</w:t>
      </w:r>
    </w:p>
    <w:p w14:paraId="6530B8A6" w14:textId="77777777" w:rsidR="00016312" w:rsidRPr="0028601B" w:rsidRDefault="00016312" w:rsidP="00E91C58">
      <w:pPr>
        <w:pStyle w:val="Betarp"/>
        <w:rPr>
          <w:sz w:val="22"/>
          <w:szCs w:val="22"/>
          <w:bdr w:val="none" w:sz="0" w:space="0" w:color="auto"/>
          <w:lang w:val="lt-LT"/>
        </w:rPr>
      </w:pPr>
    </w:p>
    <w:tbl>
      <w:tblPr>
        <w:tblW w:w="9498" w:type="dxa"/>
        <w:tblLook w:val="04A0" w:firstRow="1" w:lastRow="0" w:firstColumn="1" w:lastColumn="0" w:noHBand="0" w:noVBand="1"/>
      </w:tblPr>
      <w:tblGrid>
        <w:gridCol w:w="9498"/>
      </w:tblGrid>
      <w:tr w:rsidR="005B2B7F" w:rsidRPr="0028601B" w14:paraId="700AFAC0" w14:textId="77777777" w:rsidTr="00F37108">
        <w:trPr>
          <w:trHeight w:val="345"/>
        </w:trPr>
        <w:tc>
          <w:tcPr>
            <w:tcW w:w="9498" w:type="dxa"/>
            <w:tcBorders>
              <w:top w:val="nil"/>
              <w:left w:val="nil"/>
              <w:bottom w:val="nil"/>
              <w:right w:val="nil"/>
            </w:tcBorders>
          </w:tcPr>
          <w:p w14:paraId="7DDF050B" w14:textId="4136FBAE" w:rsidR="003B077F" w:rsidRPr="0028601B" w:rsidRDefault="007F1E71" w:rsidP="00016312">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sz w:val="22"/>
                <w:szCs w:val="22"/>
                <w:u w:val="single"/>
                <w:bdr w:val="none" w:sz="0" w:space="0" w:color="auto"/>
                <w:lang w:val="lt-LT"/>
              </w:rPr>
            </w:pPr>
            <w:r w:rsidRPr="0028601B">
              <w:rPr>
                <w:rFonts w:eastAsiaTheme="minorHAnsi"/>
                <w:sz w:val="22"/>
                <w:szCs w:val="22"/>
                <w:u w:val="single"/>
                <w:bdr w:val="none" w:sz="0" w:space="0" w:color="auto"/>
                <w:lang w:val="lt-LT"/>
              </w:rPr>
              <w:t xml:space="preserve">Ortodontiniams </w:t>
            </w:r>
            <w:r w:rsidR="00016312" w:rsidRPr="0028601B">
              <w:rPr>
                <w:rFonts w:eastAsiaTheme="minorHAnsi"/>
                <w:sz w:val="22"/>
                <w:szCs w:val="22"/>
                <w:u w:val="single"/>
                <w:bdr w:val="none" w:sz="0" w:space="0" w:color="auto"/>
                <w:lang w:val="lt-LT"/>
              </w:rPr>
              <w:t>aparatams</w:t>
            </w:r>
            <w:r w:rsidRPr="0028601B">
              <w:rPr>
                <w:rFonts w:eastAsiaTheme="minorHAnsi"/>
                <w:sz w:val="22"/>
                <w:szCs w:val="22"/>
                <w:u w:val="single"/>
                <w:bdr w:val="none" w:sz="0" w:space="0" w:color="auto"/>
                <w:lang w:val="lt-LT"/>
              </w:rPr>
              <w:t xml:space="preserve"> Perkančioji organizacija įsipareigoja ortodontinius sraigtus tiekti iš savo lėšų.</w:t>
            </w:r>
            <w:r w:rsidR="0037506A" w:rsidRPr="0028601B">
              <w:rPr>
                <w:rFonts w:eastAsiaTheme="minorHAnsi"/>
                <w:sz w:val="22"/>
                <w:szCs w:val="22"/>
                <w:u w:val="single"/>
                <w:bdr w:val="none" w:sz="0" w:space="0" w:color="auto"/>
                <w:lang w:val="lt-LT"/>
              </w:rPr>
              <w:t xml:space="preserve"> </w:t>
            </w:r>
          </w:p>
          <w:p w14:paraId="09218FAD" w14:textId="77777777" w:rsidR="0037506A" w:rsidRDefault="0037506A" w:rsidP="00F37108">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u w:val="single"/>
                <w:lang w:val="lt-LT" w:eastAsia="x-none"/>
              </w:rPr>
            </w:pPr>
          </w:p>
          <w:p w14:paraId="56800C51" w14:textId="77777777" w:rsidR="0028601B" w:rsidRDefault="0028601B" w:rsidP="00F37108">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u w:val="single"/>
                <w:lang w:val="lt-LT" w:eastAsia="x-none"/>
              </w:rPr>
            </w:pPr>
          </w:p>
          <w:p w14:paraId="0F7A7EC0" w14:textId="77777777" w:rsidR="0028601B" w:rsidRDefault="0028601B" w:rsidP="00F37108">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u w:val="single"/>
                <w:lang w:val="lt-LT" w:eastAsia="x-none"/>
              </w:rPr>
            </w:pPr>
          </w:p>
          <w:p w14:paraId="39F33E5F" w14:textId="77777777" w:rsidR="0028601B" w:rsidRDefault="0028601B" w:rsidP="00F37108">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u w:val="single"/>
                <w:lang w:val="lt-LT" w:eastAsia="x-none"/>
              </w:rPr>
            </w:pPr>
          </w:p>
          <w:p w14:paraId="4F30A34A" w14:textId="77777777" w:rsidR="0028601B" w:rsidRDefault="0028601B" w:rsidP="00F37108">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u w:val="single"/>
                <w:lang w:val="lt-LT" w:eastAsia="x-none"/>
              </w:rPr>
            </w:pPr>
          </w:p>
          <w:p w14:paraId="0578380D" w14:textId="2319EE79" w:rsidR="0028601B" w:rsidRPr="0028601B" w:rsidRDefault="0028601B" w:rsidP="00F37108">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u w:val="single"/>
                <w:lang w:val="lt-LT" w:eastAsia="x-none"/>
              </w:rPr>
            </w:pPr>
          </w:p>
        </w:tc>
      </w:tr>
    </w:tbl>
    <w:p w14:paraId="0482FC1E" w14:textId="3F8507D6" w:rsidR="00C52BB3" w:rsidRPr="00A8569D" w:rsidRDefault="00C52BB3" w:rsidP="0028601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t>PAGAL INDIVIDUALŲ UŽSAKYMĄ GAMINAM</w:t>
      </w:r>
      <w:r>
        <w:rPr>
          <w:rFonts w:eastAsiaTheme="minorEastAsia"/>
          <w:b/>
          <w:sz w:val="22"/>
          <w:szCs w:val="22"/>
          <w:bdr w:val="none" w:sz="0" w:space="0" w:color="auto"/>
          <w:lang w:val="lt-LT" w:eastAsia="lt-LT"/>
        </w:rPr>
        <w:t>I</w:t>
      </w:r>
      <w:r w:rsidRPr="00A8569D">
        <w:rPr>
          <w:rFonts w:eastAsiaTheme="minorEastAsia"/>
          <w:b/>
          <w:sz w:val="22"/>
          <w:szCs w:val="22"/>
          <w:bdr w:val="none" w:sz="0" w:space="0" w:color="auto"/>
          <w:lang w:val="lt-LT" w:eastAsia="lt-LT"/>
        </w:rPr>
        <w:t xml:space="preserve"> DANT</w:t>
      </w:r>
      <w:r>
        <w:rPr>
          <w:rFonts w:eastAsiaTheme="minorEastAsia"/>
          <w:b/>
          <w:sz w:val="22"/>
          <w:szCs w:val="22"/>
          <w:bdr w:val="none" w:sz="0" w:space="0" w:color="auto"/>
          <w:lang w:val="lt-LT" w:eastAsia="lt-LT"/>
        </w:rPr>
        <w:t>Ų PROTEZAI, JŲ KONSTRUKCINĖS DALYS</w:t>
      </w:r>
      <w:r w:rsidRPr="00A8569D">
        <w:rPr>
          <w:rFonts w:eastAsiaTheme="minorEastAsia"/>
          <w:b/>
          <w:sz w:val="22"/>
          <w:szCs w:val="22"/>
          <w:bdr w:val="none" w:sz="0" w:space="0" w:color="auto"/>
          <w:lang w:val="lt-LT" w:eastAsia="lt-LT"/>
        </w:rPr>
        <w:t xml:space="preserve"> </w:t>
      </w:r>
      <w:r>
        <w:rPr>
          <w:rFonts w:eastAsiaTheme="minorEastAsia"/>
          <w:b/>
          <w:sz w:val="22"/>
          <w:szCs w:val="22"/>
          <w:bdr w:val="none" w:sz="0" w:space="0" w:color="auto"/>
          <w:lang w:val="lt-LT" w:eastAsia="lt-LT"/>
        </w:rPr>
        <w:t>BEI TECHNOLOGINIS APDOROJIMAS</w:t>
      </w:r>
    </w:p>
    <w:p w14:paraId="03B2DA31" w14:textId="03B09AF9" w:rsidR="00CA580B" w:rsidRPr="005B2B7F" w:rsidRDefault="0028601B" w:rsidP="00C52BB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Pr>
          <w:rFonts w:eastAsiaTheme="minorEastAsia"/>
          <w:b/>
          <w:sz w:val="22"/>
          <w:szCs w:val="22"/>
          <w:bdr w:val="none" w:sz="0" w:space="0" w:color="auto"/>
          <w:lang w:val="lt-LT" w:eastAsia="lt-LT"/>
        </w:rPr>
        <w:t>III</w:t>
      </w:r>
      <w:r w:rsidR="00251A7B">
        <w:rPr>
          <w:rFonts w:eastAsiaTheme="minorEastAsia"/>
          <w:b/>
          <w:sz w:val="22"/>
          <w:szCs w:val="22"/>
          <w:bdr w:val="none" w:sz="0" w:space="0" w:color="auto"/>
          <w:lang w:val="lt-LT" w:eastAsia="lt-LT"/>
        </w:rPr>
        <w:t xml:space="preserve"> pirkimo dalis </w:t>
      </w:r>
      <w:r w:rsidR="00C90827">
        <w:rPr>
          <w:rFonts w:eastAsiaTheme="minorEastAsia"/>
          <w:b/>
          <w:sz w:val="22"/>
          <w:szCs w:val="22"/>
          <w:bdr w:val="none" w:sz="0" w:space="0" w:color="auto"/>
          <w:lang w:val="lt-LT" w:eastAsia="lt-LT"/>
        </w:rPr>
        <w:t>–</w:t>
      </w:r>
      <w:r w:rsidR="00251A7B">
        <w:rPr>
          <w:rFonts w:eastAsiaTheme="minorEastAsia"/>
          <w:b/>
          <w:sz w:val="22"/>
          <w:szCs w:val="22"/>
          <w:bdr w:val="none" w:sz="0" w:space="0" w:color="auto"/>
          <w:lang w:val="lt-LT" w:eastAsia="lt-LT"/>
        </w:rPr>
        <w:t xml:space="preserve"> </w:t>
      </w:r>
      <w:r w:rsidR="00CA580B">
        <w:rPr>
          <w:rFonts w:eastAsiaTheme="minorEastAsia"/>
          <w:b/>
          <w:sz w:val="22"/>
          <w:szCs w:val="22"/>
          <w:bdr w:val="none" w:sz="0" w:space="0" w:color="auto"/>
          <w:lang w:val="lt-LT" w:eastAsia="lt-LT"/>
        </w:rPr>
        <w:t>sąrašas ir poreikis</w:t>
      </w:r>
    </w:p>
    <w:p w14:paraId="7F692AFE" w14:textId="745796F8"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b/>
          <w:sz w:val="22"/>
          <w:szCs w:val="22"/>
          <w:bdr w:val="none" w:sz="0" w:space="0" w:color="auto"/>
          <w:lang w:val="lt-LT" w:eastAsia="lt-LT"/>
        </w:rPr>
      </w:pPr>
      <w:r>
        <w:rPr>
          <w:rFonts w:eastAsiaTheme="minorEastAsia"/>
          <w:b/>
          <w:sz w:val="22"/>
          <w:szCs w:val="22"/>
          <w:bdr w:val="none" w:sz="0" w:space="0" w:color="auto"/>
          <w:lang w:val="lt-LT" w:eastAsia="lt-LT"/>
        </w:rPr>
        <w:t xml:space="preserve">1 lentelė  </w:t>
      </w:r>
    </w:p>
    <w:tbl>
      <w:tblPr>
        <w:tblW w:w="5000" w:type="pct"/>
        <w:tblInd w:w="-5"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993"/>
        <w:gridCol w:w="5065"/>
        <w:gridCol w:w="1970"/>
        <w:gridCol w:w="1543"/>
      </w:tblGrid>
      <w:tr w:rsidR="00CA580B" w:rsidRPr="00A8569D" w14:paraId="4EE5EB28" w14:textId="77777777" w:rsidTr="0037506A">
        <w:trPr>
          <w:trHeight w:val="968"/>
        </w:trPr>
        <w:tc>
          <w:tcPr>
            <w:tcW w:w="993" w:type="dxa"/>
            <w:tcBorders>
              <w:top w:val="single" w:sz="4" w:space="0" w:color="000001"/>
              <w:left w:val="single" w:sz="4" w:space="0" w:color="000001"/>
              <w:bottom w:val="single" w:sz="4" w:space="0" w:color="000001"/>
            </w:tcBorders>
            <w:tcMar>
              <w:left w:w="-5" w:type="dxa"/>
            </w:tcMar>
            <w:vAlign w:val="center"/>
          </w:tcPr>
          <w:p w14:paraId="00A33E06" w14:textId="77777777" w:rsidR="00CA580B" w:rsidRPr="0037506A"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37506A">
              <w:rPr>
                <w:rFonts w:eastAsia="Calibri"/>
                <w:b/>
                <w:bCs/>
                <w:color w:val="00000A"/>
                <w:sz w:val="20"/>
                <w:szCs w:val="20"/>
                <w:bdr w:val="none" w:sz="0" w:space="0" w:color="auto"/>
                <w:lang w:val="lt-LT"/>
              </w:rPr>
              <w:t>Pirkimo dalies Nr.</w:t>
            </w:r>
          </w:p>
        </w:tc>
        <w:tc>
          <w:tcPr>
            <w:tcW w:w="5065" w:type="dxa"/>
            <w:tcBorders>
              <w:top w:val="single" w:sz="4" w:space="0" w:color="000001"/>
              <w:left w:val="single" w:sz="4" w:space="0" w:color="000001"/>
              <w:bottom w:val="single" w:sz="4" w:space="0" w:color="000001"/>
              <w:right w:val="single" w:sz="4" w:space="0" w:color="auto"/>
            </w:tcBorders>
            <w:tcMar>
              <w:left w:w="-5" w:type="dxa"/>
            </w:tcMar>
            <w:vAlign w:val="center"/>
          </w:tcPr>
          <w:p w14:paraId="118F2773" w14:textId="77777777" w:rsidR="00CA580B" w:rsidRPr="0037506A"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37506A">
              <w:rPr>
                <w:rFonts w:eastAsia="Calibri"/>
                <w:b/>
                <w:bCs/>
                <w:color w:val="00000A"/>
                <w:sz w:val="20"/>
                <w:szCs w:val="20"/>
                <w:bdr w:val="none" w:sz="0" w:space="0" w:color="auto"/>
                <w:lang w:val="lt-LT"/>
              </w:rPr>
              <w:t>Pavadinimas</w:t>
            </w:r>
          </w:p>
        </w:tc>
        <w:tc>
          <w:tcPr>
            <w:tcW w:w="1970" w:type="dxa"/>
            <w:tcBorders>
              <w:top w:val="single" w:sz="4" w:space="0" w:color="000001"/>
              <w:left w:val="single" w:sz="4" w:space="0" w:color="auto"/>
              <w:bottom w:val="single" w:sz="4" w:space="0" w:color="000001"/>
              <w:right w:val="single" w:sz="4" w:space="0" w:color="auto"/>
            </w:tcBorders>
            <w:tcMar>
              <w:left w:w="-5" w:type="dxa"/>
            </w:tcMar>
            <w:vAlign w:val="center"/>
          </w:tcPr>
          <w:p w14:paraId="3BE93441" w14:textId="77777777" w:rsidR="00CA580B" w:rsidRPr="0037506A"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37506A">
              <w:rPr>
                <w:rFonts w:eastAsia="Calibri"/>
                <w:b/>
                <w:bCs/>
                <w:color w:val="000000"/>
                <w:sz w:val="20"/>
                <w:szCs w:val="20"/>
                <w:bdr w:val="none" w:sz="0" w:space="0" w:color="auto"/>
                <w:lang w:val="lt-LT"/>
              </w:rPr>
              <w:t>Mato vienetas</w:t>
            </w:r>
          </w:p>
        </w:tc>
        <w:tc>
          <w:tcPr>
            <w:tcW w:w="1543" w:type="dxa"/>
            <w:tcBorders>
              <w:top w:val="single" w:sz="4" w:space="0" w:color="auto"/>
              <w:left w:val="single" w:sz="4" w:space="0" w:color="auto"/>
              <w:bottom w:val="single" w:sz="4" w:space="0" w:color="auto"/>
              <w:right w:val="single" w:sz="4" w:space="0" w:color="auto"/>
            </w:tcBorders>
            <w:tcMar>
              <w:left w:w="-5" w:type="dxa"/>
            </w:tcMar>
            <w:vAlign w:val="center"/>
          </w:tcPr>
          <w:p w14:paraId="7C867FE8" w14:textId="77777777" w:rsidR="00CA580B" w:rsidRPr="0037506A"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37506A">
              <w:rPr>
                <w:rFonts w:eastAsia="Calibri"/>
                <w:b/>
                <w:bCs/>
                <w:color w:val="00000A"/>
                <w:sz w:val="20"/>
                <w:szCs w:val="20"/>
                <w:bdr w:val="none" w:sz="0" w:space="0" w:color="auto"/>
                <w:lang w:val="lt-LT"/>
              </w:rPr>
              <w:t>Numatomas pirkti kiekis 36 mėnesių laikotarpiui</w:t>
            </w:r>
          </w:p>
        </w:tc>
      </w:tr>
      <w:tr w:rsidR="00745796" w:rsidRPr="00A8569D" w14:paraId="6C06A504" w14:textId="7DA8857A" w:rsidTr="0037506A">
        <w:trPr>
          <w:trHeight w:val="34"/>
        </w:trPr>
        <w:tc>
          <w:tcPr>
            <w:tcW w:w="993" w:type="dxa"/>
            <w:tcBorders>
              <w:top w:val="single" w:sz="4" w:space="0" w:color="auto"/>
              <w:left w:val="single" w:sz="4" w:space="0" w:color="auto"/>
              <w:bottom w:val="single" w:sz="4" w:space="0" w:color="auto"/>
              <w:right w:val="single" w:sz="4" w:space="0" w:color="auto"/>
            </w:tcBorders>
            <w:tcMar>
              <w:left w:w="-5" w:type="dxa"/>
            </w:tcMar>
          </w:tcPr>
          <w:p w14:paraId="33BD31BE" w14:textId="77777777" w:rsidR="00745796" w:rsidRPr="002C650C" w:rsidRDefault="00745796"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b/>
                <w:bCs/>
                <w:color w:val="00000A"/>
                <w:bdr w:val="none" w:sz="0" w:space="0" w:color="auto"/>
                <w:lang w:val="lt-LT" w:eastAsia="zh-CN"/>
              </w:rPr>
            </w:pPr>
            <w:r w:rsidRPr="002C650C">
              <w:rPr>
                <w:rFonts w:eastAsia="Times New Roman"/>
                <w:b/>
                <w:bCs/>
                <w:color w:val="00000A"/>
                <w:bdr w:val="none" w:sz="0" w:space="0" w:color="auto"/>
                <w:lang w:val="lt-LT" w:eastAsia="zh-CN"/>
              </w:rPr>
              <w:t>3.</w:t>
            </w:r>
          </w:p>
        </w:tc>
        <w:tc>
          <w:tcPr>
            <w:tcW w:w="5065" w:type="dxa"/>
            <w:tcBorders>
              <w:top w:val="single" w:sz="4" w:space="0" w:color="auto"/>
              <w:left w:val="single" w:sz="4" w:space="0" w:color="auto"/>
              <w:bottom w:val="single" w:sz="4" w:space="0" w:color="auto"/>
              <w:right w:val="single" w:sz="4" w:space="0" w:color="auto"/>
            </w:tcBorders>
            <w:tcMar>
              <w:left w:w="-5" w:type="dxa"/>
            </w:tcMar>
          </w:tcPr>
          <w:p w14:paraId="1484688E" w14:textId="117BE4D9" w:rsidR="00E75C2D" w:rsidRPr="002C650C" w:rsidRDefault="00745796" w:rsidP="00E75C2D">
            <w:pPr>
              <w:tabs>
                <w:tab w:val="left" w:pos="993"/>
              </w:tabs>
              <w:contextualSpacing/>
              <w:jc w:val="both"/>
              <w:rPr>
                <w:rFonts w:eastAsia="Calibri"/>
                <w:b/>
                <w:bCs/>
                <w:color w:val="00000A"/>
                <w:u w:val="single"/>
                <w:bdr w:val="none" w:sz="0" w:space="0" w:color="auto"/>
                <w:lang w:val="lt-LT" w:eastAsia="lt-LT"/>
              </w:rPr>
            </w:pPr>
            <w:r w:rsidRPr="002C650C">
              <w:rPr>
                <w:rFonts w:eastAsia="Calibri"/>
                <w:b/>
                <w:bCs/>
                <w:color w:val="00000A"/>
                <w:bdr w:val="none" w:sz="0" w:space="0" w:color="auto"/>
                <w:lang w:val="lt-LT" w:eastAsia="lt-LT"/>
              </w:rPr>
              <w:t xml:space="preserve">Ortodontiniai </w:t>
            </w:r>
            <w:r w:rsidR="001571B9">
              <w:rPr>
                <w:rFonts w:eastAsia="Calibri"/>
                <w:b/>
                <w:bCs/>
                <w:color w:val="00000A"/>
                <w:bdr w:val="none" w:sz="0" w:space="0" w:color="auto"/>
                <w:lang w:val="lt-LT" w:eastAsia="lt-LT"/>
              </w:rPr>
              <w:t>aparatai</w:t>
            </w:r>
          </w:p>
          <w:p w14:paraId="7731F1A9" w14:textId="56EED7AD" w:rsidR="00745796" w:rsidRPr="002C650C" w:rsidRDefault="00745796" w:rsidP="00CA580B">
            <w:pPr>
              <w:tabs>
                <w:tab w:val="left" w:pos="993"/>
              </w:tabs>
              <w:contextualSpacing/>
              <w:jc w:val="both"/>
              <w:rPr>
                <w:rFonts w:eastAsia="Calibri"/>
                <w:b/>
                <w:bCs/>
                <w:color w:val="00000A"/>
                <w:bdr w:val="none" w:sz="0" w:space="0" w:color="auto"/>
                <w:lang w:val="lt-LT" w:eastAsia="lt-LT"/>
              </w:rPr>
            </w:pPr>
          </w:p>
        </w:tc>
        <w:tc>
          <w:tcPr>
            <w:tcW w:w="1970" w:type="dxa"/>
            <w:tcBorders>
              <w:top w:val="single" w:sz="4" w:space="0" w:color="auto"/>
              <w:bottom w:val="single" w:sz="4" w:space="0" w:color="auto"/>
              <w:right w:val="single" w:sz="4" w:space="0" w:color="auto"/>
            </w:tcBorders>
          </w:tcPr>
          <w:p w14:paraId="5210DD4D" w14:textId="77777777" w:rsidR="00745796" w:rsidRPr="002C650C" w:rsidRDefault="00745796" w:rsidP="00CA580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heme="minorEastAsia" w:hAnsiTheme="minorHAnsi" w:cstheme="minorBidi"/>
                <w:bdr w:val="none" w:sz="0" w:space="0" w:color="auto"/>
                <w:lang w:val="lt-LT" w:eastAsia="lt-LT"/>
              </w:rPr>
            </w:pPr>
          </w:p>
        </w:tc>
        <w:tc>
          <w:tcPr>
            <w:tcW w:w="1543" w:type="dxa"/>
            <w:tcBorders>
              <w:top w:val="single" w:sz="4" w:space="0" w:color="auto"/>
              <w:bottom w:val="single" w:sz="4" w:space="0" w:color="auto"/>
              <w:right w:val="single" w:sz="4" w:space="0" w:color="auto"/>
            </w:tcBorders>
          </w:tcPr>
          <w:p w14:paraId="45158571" w14:textId="77777777" w:rsidR="00745796" w:rsidRPr="002C650C" w:rsidRDefault="00745796" w:rsidP="00CA580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heme="minorEastAsia" w:hAnsiTheme="minorHAnsi" w:cstheme="minorBidi"/>
                <w:bdr w:val="none" w:sz="0" w:space="0" w:color="auto"/>
                <w:lang w:val="lt-LT" w:eastAsia="lt-LT"/>
              </w:rPr>
            </w:pPr>
          </w:p>
        </w:tc>
      </w:tr>
      <w:tr w:rsidR="00745796" w:rsidRPr="00A8569D" w14:paraId="28E023B5" w14:textId="77777777" w:rsidTr="0037506A">
        <w:trPr>
          <w:trHeight w:val="34"/>
        </w:trPr>
        <w:tc>
          <w:tcPr>
            <w:tcW w:w="993" w:type="dxa"/>
            <w:tcBorders>
              <w:top w:val="single" w:sz="4" w:space="0" w:color="auto"/>
              <w:left w:val="single" w:sz="4" w:space="0" w:color="auto"/>
              <w:bottom w:val="single" w:sz="4" w:space="0" w:color="auto"/>
              <w:right w:val="single" w:sz="4" w:space="0" w:color="auto"/>
            </w:tcBorders>
            <w:tcMar>
              <w:left w:w="-5" w:type="dxa"/>
            </w:tcMar>
          </w:tcPr>
          <w:p w14:paraId="55F586AF"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eastAsia="zh-CN"/>
              </w:rPr>
            </w:pPr>
            <w:r w:rsidRPr="002C650C">
              <w:rPr>
                <w:rFonts w:eastAsia="Times New Roman"/>
                <w:color w:val="00000A"/>
                <w:bdr w:val="none" w:sz="0" w:space="0" w:color="auto"/>
                <w:lang w:eastAsia="zh-CN"/>
              </w:rPr>
              <w:t>3.1.</w:t>
            </w:r>
          </w:p>
        </w:tc>
        <w:tc>
          <w:tcPr>
            <w:tcW w:w="5065" w:type="dxa"/>
            <w:tcBorders>
              <w:top w:val="single" w:sz="4" w:space="0" w:color="auto"/>
              <w:left w:val="single" w:sz="4" w:space="0" w:color="auto"/>
              <w:bottom w:val="single" w:sz="4" w:space="0" w:color="auto"/>
              <w:right w:val="single" w:sz="4" w:space="0" w:color="auto"/>
            </w:tcBorders>
            <w:tcMar>
              <w:left w:w="-5" w:type="dxa"/>
            </w:tcMar>
          </w:tcPr>
          <w:p w14:paraId="473CC7B5" w14:textId="77777777" w:rsidR="00745796" w:rsidRPr="002C650C"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2C650C">
              <w:rPr>
                <w:rFonts w:eastAsiaTheme="minorEastAsia"/>
                <w:color w:val="000000"/>
                <w:bdr w:val="none" w:sz="0" w:space="0" w:color="auto"/>
                <w:lang w:val="lt-LT" w:eastAsia="lt-LT"/>
              </w:rPr>
              <w:t>Ortodontiniai aparatai sudėtingi dvižandikauliai (Twin-blokai)</w:t>
            </w:r>
          </w:p>
        </w:tc>
        <w:tc>
          <w:tcPr>
            <w:tcW w:w="1970" w:type="dxa"/>
            <w:tcBorders>
              <w:top w:val="single" w:sz="4" w:space="0" w:color="auto"/>
              <w:left w:val="single" w:sz="4" w:space="0" w:color="auto"/>
              <w:bottom w:val="single" w:sz="4" w:space="0" w:color="auto"/>
              <w:right w:val="single" w:sz="4" w:space="0" w:color="auto"/>
            </w:tcBorders>
            <w:tcMar>
              <w:left w:w="-5" w:type="dxa"/>
            </w:tcMar>
          </w:tcPr>
          <w:p w14:paraId="01C64652"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rFonts w:eastAsia="Times New Roman"/>
                <w:color w:val="00000A"/>
                <w:bdr w:val="none" w:sz="0" w:space="0" w:color="auto"/>
                <w:lang w:val="lt-LT" w:eastAsia="zh-CN"/>
              </w:rPr>
              <w:t>vnt.</w:t>
            </w:r>
          </w:p>
        </w:tc>
        <w:tc>
          <w:tcPr>
            <w:tcW w:w="1543" w:type="dxa"/>
            <w:tcBorders>
              <w:top w:val="single" w:sz="4" w:space="0" w:color="auto"/>
              <w:left w:val="nil"/>
              <w:bottom w:val="single" w:sz="4" w:space="0" w:color="auto"/>
              <w:right w:val="single" w:sz="4" w:space="0" w:color="auto"/>
            </w:tcBorders>
            <w:tcMar>
              <w:left w:w="-5" w:type="dxa"/>
            </w:tcMar>
          </w:tcPr>
          <w:p w14:paraId="2E8469EB" w14:textId="3F9641ED"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color w:val="000000"/>
              </w:rPr>
              <w:t>36</w:t>
            </w:r>
          </w:p>
        </w:tc>
      </w:tr>
      <w:tr w:rsidR="00745796" w:rsidRPr="00A8569D" w14:paraId="03A98564" w14:textId="77777777" w:rsidTr="0037506A">
        <w:trPr>
          <w:trHeight w:val="34"/>
        </w:trPr>
        <w:tc>
          <w:tcPr>
            <w:tcW w:w="993" w:type="dxa"/>
            <w:tcBorders>
              <w:top w:val="single" w:sz="4" w:space="0" w:color="auto"/>
              <w:left w:val="single" w:sz="4" w:space="0" w:color="auto"/>
              <w:bottom w:val="single" w:sz="4" w:space="0" w:color="auto"/>
              <w:right w:val="single" w:sz="4" w:space="0" w:color="auto"/>
            </w:tcBorders>
            <w:tcMar>
              <w:left w:w="-5" w:type="dxa"/>
            </w:tcMar>
          </w:tcPr>
          <w:p w14:paraId="39C69E3C"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rFonts w:eastAsia="Times New Roman"/>
                <w:color w:val="00000A"/>
                <w:bdr w:val="none" w:sz="0" w:space="0" w:color="auto"/>
                <w:lang w:val="lt-LT" w:eastAsia="zh-CN"/>
              </w:rPr>
              <w:t>3.2.</w:t>
            </w:r>
          </w:p>
        </w:tc>
        <w:tc>
          <w:tcPr>
            <w:tcW w:w="5065" w:type="dxa"/>
            <w:tcBorders>
              <w:top w:val="nil"/>
              <w:left w:val="single" w:sz="4" w:space="0" w:color="auto"/>
              <w:bottom w:val="single" w:sz="4" w:space="0" w:color="auto"/>
              <w:right w:val="single" w:sz="4" w:space="0" w:color="auto"/>
            </w:tcBorders>
            <w:tcMar>
              <w:left w:w="-5" w:type="dxa"/>
            </w:tcMar>
          </w:tcPr>
          <w:p w14:paraId="13B14894" w14:textId="77777777" w:rsidR="00745796" w:rsidRPr="002C650C"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2C650C">
              <w:rPr>
                <w:rFonts w:eastAsiaTheme="minorEastAsia"/>
                <w:color w:val="000000"/>
                <w:bdr w:val="none" w:sz="0" w:space="0" w:color="auto"/>
                <w:lang w:val="lt-LT" w:eastAsia="lt-LT"/>
              </w:rPr>
              <w:t>Ortodontinė plokštelė su 1 sraigtu</w:t>
            </w:r>
          </w:p>
        </w:tc>
        <w:tc>
          <w:tcPr>
            <w:tcW w:w="1970" w:type="dxa"/>
            <w:tcBorders>
              <w:top w:val="single" w:sz="4" w:space="0" w:color="auto"/>
              <w:left w:val="single" w:sz="4" w:space="0" w:color="auto"/>
              <w:bottom w:val="single" w:sz="4" w:space="0" w:color="auto"/>
              <w:right w:val="single" w:sz="4" w:space="0" w:color="auto"/>
            </w:tcBorders>
            <w:tcMar>
              <w:left w:w="-5" w:type="dxa"/>
            </w:tcMar>
          </w:tcPr>
          <w:p w14:paraId="133A1502"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rFonts w:eastAsia="Times New Roman"/>
                <w:color w:val="00000A"/>
                <w:bdr w:val="none" w:sz="0" w:space="0" w:color="auto"/>
                <w:lang w:val="lt-LT" w:eastAsia="zh-CN"/>
              </w:rPr>
              <w:t>vnt.</w:t>
            </w:r>
          </w:p>
        </w:tc>
        <w:tc>
          <w:tcPr>
            <w:tcW w:w="1543" w:type="dxa"/>
            <w:tcBorders>
              <w:top w:val="single" w:sz="4" w:space="0" w:color="auto"/>
              <w:left w:val="nil"/>
              <w:bottom w:val="single" w:sz="4" w:space="0" w:color="auto"/>
              <w:right w:val="single" w:sz="4" w:space="0" w:color="auto"/>
            </w:tcBorders>
            <w:tcMar>
              <w:left w:w="-5" w:type="dxa"/>
            </w:tcMar>
          </w:tcPr>
          <w:p w14:paraId="3644ACE4" w14:textId="02CBC345"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color w:val="000000"/>
              </w:rPr>
              <w:t>45</w:t>
            </w:r>
          </w:p>
        </w:tc>
      </w:tr>
      <w:tr w:rsidR="00745796" w:rsidRPr="00A8569D" w14:paraId="6C2A1E6B" w14:textId="77777777" w:rsidTr="0037506A">
        <w:trPr>
          <w:trHeight w:val="34"/>
        </w:trPr>
        <w:tc>
          <w:tcPr>
            <w:tcW w:w="993" w:type="dxa"/>
            <w:tcBorders>
              <w:top w:val="single" w:sz="4" w:space="0" w:color="auto"/>
              <w:left w:val="single" w:sz="4" w:space="0" w:color="auto"/>
              <w:bottom w:val="single" w:sz="4" w:space="0" w:color="auto"/>
              <w:right w:val="single" w:sz="4" w:space="0" w:color="auto"/>
            </w:tcBorders>
            <w:tcMar>
              <w:left w:w="-5" w:type="dxa"/>
            </w:tcMar>
          </w:tcPr>
          <w:p w14:paraId="196F09A6"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rFonts w:eastAsia="Times New Roman"/>
                <w:color w:val="00000A"/>
                <w:bdr w:val="none" w:sz="0" w:space="0" w:color="auto"/>
                <w:lang w:val="lt-LT" w:eastAsia="zh-CN"/>
              </w:rPr>
              <w:t>3.3.</w:t>
            </w:r>
          </w:p>
        </w:tc>
        <w:tc>
          <w:tcPr>
            <w:tcW w:w="5065" w:type="dxa"/>
            <w:tcBorders>
              <w:top w:val="single" w:sz="4" w:space="0" w:color="auto"/>
              <w:left w:val="single" w:sz="4" w:space="0" w:color="auto"/>
              <w:bottom w:val="single" w:sz="4" w:space="0" w:color="auto"/>
              <w:right w:val="single" w:sz="4" w:space="0" w:color="auto"/>
            </w:tcBorders>
            <w:tcMar>
              <w:left w:w="-5" w:type="dxa"/>
            </w:tcMar>
          </w:tcPr>
          <w:p w14:paraId="53D1E13F" w14:textId="77777777" w:rsidR="00745796" w:rsidRPr="002C650C"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2C650C">
              <w:rPr>
                <w:rFonts w:eastAsiaTheme="minorEastAsia"/>
                <w:color w:val="000000"/>
                <w:bdr w:val="none" w:sz="0" w:space="0" w:color="auto"/>
                <w:lang w:val="lt-LT" w:eastAsia="lt-LT"/>
              </w:rPr>
              <w:t>Ortodontinė plokštelė su 2 sraigtais</w:t>
            </w:r>
          </w:p>
        </w:tc>
        <w:tc>
          <w:tcPr>
            <w:tcW w:w="1970" w:type="dxa"/>
            <w:tcBorders>
              <w:top w:val="single" w:sz="4" w:space="0" w:color="auto"/>
              <w:left w:val="single" w:sz="4" w:space="0" w:color="auto"/>
              <w:bottom w:val="single" w:sz="4" w:space="0" w:color="auto"/>
              <w:right w:val="single" w:sz="4" w:space="0" w:color="auto"/>
            </w:tcBorders>
            <w:tcMar>
              <w:left w:w="-5" w:type="dxa"/>
            </w:tcMar>
          </w:tcPr>
          <w:p w14:paraId="35BB13B7"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rFonts w:eastAsia="Times New Roman"/>
                <w:color w:val="00000A"/>
                <w:bdr w:val="none" w:sz="0" w:space="0" w:color="auto"/>
                <w:lang w:val="lt-LT" w:eastAsia="zh-CN"/>
              </w:rPr>
              <w:t>vnt.</w:t>
            </w:r>
          </w:p>
        </w:tc>
        <w:tc>
          <w:tcPr>
            <w:tcW w:w="1543" w:type="dxa"/>
            <w:tcBorders>
              <w:top w:val="single" w:sz="4" w:space="0" w:color="auto"/>
              <w:left w:val="nil"/>
              <w:bottom w:val="single" w:sz="4" w:space="0" w:color="auto"/>
              <w:right w:val="single" w:sz="4" w:space="0" w:color="auto"/>
            </w:tcBorders>
            <w:tcMar>
              <w:left w:w="-5" w:type="dxa"/>
            </w:tcMar>
          </w:tcPr>
          <w:p w14:paraId="64F0278C" w14:textId="7BC45C1A"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color w:val="000000"/>
              </w:rPr>
              <w:t>45</w:t>
            </w:r>
          </w:p>
        </w:tc>
      </w:tr>
      <w:tr w:rsidR="00745796" w:rsidRPr="00A8569D" w14:paraId="0A76495D" w14:textId="77777777" w:rsidTr="0037506A">
        <w:trPr>
          <w:trHeight w:val="297"/>
        </w:trPr>
        <w:tc>
          <w:tcPr>
            <w:tcW w:w="993" w:type="dxa"/>
            <w:tcBorders>
              <w:top w:val="single" w:sz="4" w:space="0" w:color="auto"/>
              <w:left w:val="single" w:sz="4" w:space="0" w:color="auto"/>
              <w:bottom w:val="single" w:sz="4" w:space="0" w:color="auto"/>
              <w:right w:val="single" w:sz="4" w:space="0" w:color="auto"/>
            </w:tcBorders>
            <w:tcMar>
              <w:left w:w="-5" w:type="dxa"/>
            </w:tcMar>
          </w:tcPr>
          <w:p w14:paraId="26DDD2AD"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rFonts w:eastAsia="Times New Roman"/>
                <w:color w:val="00000A"/>
                <w:bdr w:val="none" w:sz="0" w:space="0" w:color="auto"/>
                <w:lang w:val="lt-LT" w:eastAsia="zh-CN"/>
              </w:rPr>
              <w:t>3.4.</w:t>
            </w:r>
          </w:p>
        </w:tc>
        <w:tc>
          <w:tcPr>
            <w:tcW w:w="5065" w:type="dxa"/>
            <w:tcBorders>
              <w:top w:val="nil"/>
              <w:left w:val="single" w:sz="4" w:space="0" w:color="auto"/>
              <w:bottom w:val="single" w:sz="4" w:space="0" w:color="auto"/>
              <w:right w:val="single" w:sz="4" w:space="0" w:color="auto"/>
            </w:tcBorders>
            <w:tcMar>
              <w:left w:w="-5" w:type="dxa"/>
            </w:tcMar>
          </w:tcPr>
          <w:p w14:paraId="26E80E97" w14:textId="77777777" w:rsidR="00745796" w:rsidRPr="002C650C" w:rsidRDefault="00745796" w:rsidP="00745796">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rPr>
                <w:rFonts w:eastAsia="Calibri"/>
                <w:color w:val="00000A"/>
                <w:bdr w:val="none" w:sz="0" w:space="0" w:color="auto"/>
                <w:lang w:val="lt-LT" w:eastAsia="lt-LT"/>
              </w:rPr>
            </w:pPr>
            <w:r w:rsidRPr="002C650C">
              <w:rPr>
                <w:rFonts w:eastAsiaTheme="minorEastAsia"/>
                <w:color w:val="000000"/>
                <w:bdr w:val="none" w:sz="0" w:space="0" w:color="auto"/>
                <w:lang w:val="lt-LT" w:eastAsia="lt-LT"/>
              </w:rPr>
              <w:t>Ortodontinė plokštelė su 3 krypčių sraigtu</w:t>
            </w:r>
          </w:p>
        </w:tc>
        <w:tc>
          <w:tcPr>
            <w:tcW w:w="1970" w:type="dxa"/>
            <w:tcBorders>
              <w:top w:val="single" w:sz="4" w:space="0" w:color="auto"/>
              <w:left w:val="single" w:sz="4" w:space="0" w:color="auto"/>
              <w:bottom w:val="single" w:sz="4" w:space="0" w:color="auto"/>
              <w:right w:val="single" w:sz="4" w:space="0" w:color="auto"/>
            </w:tcBorders>
            <w:tcMar>
              <w:left w:w="-5" w:type="dxa"/>
            </w:tcMar>
          </w:tcPr>
          <w:p w14:paraId="2F84853B" w14:textId="77777777"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rFonts w:eastAsia="Times New Roman"/>
                <w:color w:val="00000A"/>
                <w:bdr w:val="none" w:sz="0" w:space="0" w:color="auto"/>
                <w:lang w:val="lt-LT" w:eastAsia="zh-CN"/>
              </w:rPr>
              <w:t>vnt.</w:t>
            </w:r>
          </w:p>
        </w:tc>
        <w:tc>
          <w:tcPr>
            <w:tcW w:w="1543" w:type="dxa"/>
            <w:tcBorders>
              <w:top w:val="single" w:sz="4" w:space="0" w:color="auto"/>
              <w:left w:val="nil"/>
              <w:bottom w:val="single" w:sz="4" w:space="0" w:color="auto"/>
              <w:right w:val="single" w:sz="4" w:space="0" w:color="auto"/>
            </w:tcBorders>
            <w:tcMar>
              <w:left w:w="-5" w:type="dxa"/>
            </w:tcMar>
          </w:tcPr>
          <w:p w14:paraId="09F80220" w14:textId="3C509430" w:rsidR="00745796" w:rsidRPr="002C650C"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2C650C">
              <w:rPr>
                <w:color w:val="000000"/>
              </w:rPr>
              <w:t>9</w:t>
            </w:r>
          </w:p>
        </w:tc>
      </w:tr>
    </w:tbl>
    <w:p w14:paraId="5529652C" w14:textId="5D26934E" w:rsidR="00251A7B" w:rsidRDefault="00C90827" w:rsidP="00C90827">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u w:val="single"/>
          <w:lang w:val="lt-LT" w:eastAsia="x-none"/>
        </w:rPr>
      </w:pPr>
      <w:r>
        <w:rPr>
          <w:sz w:val="22"/>
          <w:szCs w:val="22"/>
          <w:lang w:val="lt-LT" w:eastAsia="x-none"/>
        </w:rPr>
        <w:t>_______________</w:t>
      </w:r>
    </w:p>
    <w:sectPr w:rsidR="00251A7B" w:rsidSect="0037506A">
      <w:pgSz w:w="11906" w:h="16838" w:code="9"/>
      <w:pgMar w:top="737" w:right="62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82275"/>
    <w:multiLevelType w:val="multilevel"/>
    <w:tmpl w:val="1C46005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A183221"/>
    <w:multiLevelType w:val="multilevel"/>
    <w:tmpl w:val="BE60E5EA"/>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A474F5A"/>
    <w:multiLevelType w:val="multilevel"/>
    <w:tmpl w:val="0DCCC826"/>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515000758">
    <w:abstractNumId w:val="1"/>
  </w:num>
  <w:num w:numId="2" w16cid:durableId="952446785">
    <w:abstractNumId w:val="0"/>
  </w:num>
  <w:num w:numId="3" w16cid:durableId="2939960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0B"/>
    <w:rsid w:val="000055F6"/>
    <w:rsid w:val="00006DB1"/>
    <w:rsid w:val="00016312"/>
    <w:rsid w:val="0002429A"/>
    <w:rsid w:val="0007748E"/>
    <w:rsid w:val="000A553A"/>
    <w:rsid w:val="001110B5"/>
    <w:rsid w:val="00112AB2"/>
    <w:rsid w:val="00147E59"/>
    <w:rsid w:val="001571B9"/>
    <w:rsid w:val="00196736"/>
    <w:rsid w:val="00200C63"/>
    <w:rsid w:val="00251A7B"/>
    <w:rsid w:val="002553F6"/>
    <w:rsid w:val="00272C03"/>
    <w:rsid w:val="0028601B"/>
    <w:rsid w:val="002C650C"/>
    <w:rsid w:val="002D12AF"/>
    <w:rsid w:val="00324E64"/>
    <w:rsid w:val="00333CB6"/>
    <w:rsid w:val="003545A8"/>
    <w:rsid w:val="003628E5"/>
    <w:rsid w:val="0037506A"/>
    <w:rsid w:val="003B077F"/>
    <w:rsid w:val="003B42F3"/>
    <w:rsid w:val="003D0309"/>
    <w:rsid w:val="0041045A"/>
    <w:rsid w:val="00474110"/>
    <w:rsid w:val="00474464"/>
    <w:rsid w:val="004A1312"/>
    <w:rsid w:val="004B3F6D"/>
    <w:rsid w:val="004D0C64"/>
    <w:rsid w:val="004D74C3"/>
    <w:rsid w:val="0058362A"/>
    <w:rsid w:val="005A6E4F"/>
    <w:rsid w:val="005B2B7F"/>
    <w:rsid w:val="0065050E"/>
    <w:rsid w:val="00674561"/>
    <w:rsid w:val="0069584C"/>
    <w:rsid w:val="006A05C4"/>
    <w:rsid w:val="006E064A"/>
    <w:rsid w:val="00743DC1"/>
    <w:rsid w:val="00745796"/>
    <w:rsid w:val="007F1E71"/>
    <w:rsid w:val="00845F97"/>
    <w:rsid w:val="008732E1"/>
    <w:rsid w:val="008909EB"/>
    <w:rsid w:val="00941B61"/>
    <w:rsid w:val="009D07E7"/>
    <w:rsid w:val="00A25670"/>
    <w:rsid w:val="00A440AF"/>
    <w:rsid w:val="00A5694B"/>
    <w:rsid w:val="00AA077E"/>
    <w:rsid w:val="00B234DC"/>
    <w:rsid w:val="00B350DA"/>
    <w:rsid w:val="00C32F09"/>
    <w:rsid w:val="00C44F67"/>
    <w:rsid w:val="00C52BB3"/>
    <w:rsid w:val="00C90827"/>
    <w:rsid w:val="00C96606"/>
    <w:rsid w:val="00CA580B"/>
    <w:rsid w:val="00D95303"/>
    <w:rsid w:val="00DA2197"/>
    <w:rsid w:val="00DE0D1F"/>
    <w:rsid w:val="00DF25CD"/>
    <w:rsid w:val="00E23319"/>
    <w:rsid w:val="00E323C7"/>
    <w:rsid w:val="00E67E27"/>
    <w:rsid w:val="00E75C2D"/>
    <w:rsid w:val="00E91C58"/>
    <w:rsid w:val="00F37108"/>
    <w:rsid w:val="00F843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155B8"/>
  <w15:chartTrackingRefBased/>
  <w15:docId w15:val="{724C0A36-499D-4AE3-AD30-19184776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10B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Antrat1">
    <w:name w:val="heading 1"/>
    <w:basedOn w:val="prastasis"/>
    <w:next w:val="prastasis"/>
    <w:link w:val="Antrat1Diagrama"/>
    <w:uiPriority w:val="9"/>
    <w:qFormat/>
    <w:rsid w:val="00CA58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A58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A580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A580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A580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A580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A580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A580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A580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580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A580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A580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A580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A580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A58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58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58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58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580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A58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58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A58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58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A580B"/>
    <w:rPr>
      <w:i/>
      <w:iCs/>
      <w:color w:val="404040" w:themeColor="text1" w:themeTint="BF"/>
    </w:rPr>
  </w:style>
  <w:style w:type="paragraph" w:styleId="Sraopastraipa">
    <w:name w:val="List Paragraph"/>
    <w:basedOn w:val="prastasis"/>
    <w:uiPriority w:val="34"/>
    <w:qFormat/>
    <w:rsid w:val="00CA580B"/>
    <w:pPr>
      <w:ind w:left="720"/>
      <w:contextualSpacing/>
    </w:pPr>
  </w:style>
  <w:style w:type="character" w:styleId="Rykuspabraukimas">
    <w:name w:val="Intense Emphasis"/>
    <w:basedOn w:val="Numatytasispastraiposriftas"/>
    <w:uiPriority w:val="21"/>
    <w:qFormat/>
    <w:rsid w:val="00CA580B"/>
    <w:rPr>
      <w:i/>
      <w:iCs/>
      <w:color w:val="2F5496" w:themeColor="accent1" w:themeShade="BF"/>
    </w:rPr>
  </w:style>
  <w:style w:type="paragraph" w:styleId="Iskirtacitata">
    <w:name w:val="Intense Quote"/>
    <w:basedOn w:val="prastasis"/>
    <w:next w:val="prastasis"/>
    <w:link w:val="IskirtacitataDiagrama"/>
    <w:uiPriority w:val="30"/>
    <w:qFormat/>
    <w:rsid w:val="00CA58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A580B"/>
    <w:rPr>
      <w:i/>
      <w:iCs/>
      <w:color w:val="2F5496" w:themeColor="accent1" w:themeShade="BF"/>
    </w:rPr>
  </w:style>
  <w:style w:type="character" w:styleId="Rykinuoroda">
    <w:name w:val="Intense Reference"/>
    <w:basedOn w:val="Numatytasispastraiposriftas"/>
    <w:uiPriority w:val="32"/>
    <w:qFormat/>
    <w:rsid w:val="00CA580B"/>
    <w:rPr>
      <w:b/>
      <w:bCs/>
      <w:smallCaps/>
      <w:color w:val="2F5496" w:themeColor="accent1" w:themeShade="BF"/>
      <w:spacing w:val="5"/>
    </w:rPr>
  </w:style>
  <w:style w:type="paragraph" w:styleId="Betarp">
    <w:name w:val="No Spacing"/>
    <w:uiPriority w:val="1"/>
    <w:qFormat/>
    <w:rsid w:val="00016312"/>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2</Pages>
  <Words>3903</Words>
  <Characters>2226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20</cp:revision>
  <dcterms:created xsi:type="dcterms:W3CDTF">2025-08-26T14:24:00Z</dcterms:created>
  <dcterms:modified xsi:type="dcterms:W3CDTF">2025-09-24T11:23:00Z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9eb35a2b-78b1-4786-b734-7ed829ba1903</vt:lpwstr>
  </property>
</Properties>
</file>